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03E20" w14:textId="77777777" w:rsidR="00460F5C" w:rsidRDefault="00460F5C" w:rsidP="00460F5C">
      <w:pPr>
        <w:pStyle w:val="ChapterHeading"/>
      </w:pPr>
      <w:bookmarkStart w:id="0" w:name="_GoBack"/>
      <w:bookmarkEnd w:id="0"/>
      <w:r>
        <w:t>GreenCape J</w:t>
      </w:r>
      <w:r w:rsidRPr="003619FA">
        <w:t xml:space="preserve">ob Opportunity </w:t>
      </w:r>
    </w:p>
    <w:p w14:paraId="6BFC13EF" w14:textId="77777777" w:rsidR="00460F5C" w:rsidRPr="003619FA" w:rsidRDefault="00460F5C" w:rsidP="00460F5C">
      <w:pPr>
        <w:pStyle w:val="ChapterHeading"/>
      </w:pPr>
      <w:r w:rsidRPr="003619FA">
        <w:t xml:space="preserve">Waste </w:t>
      </w:r>
      <w:r>
        <w:t>Economy Programme</w:t>
      </w:r>
      <w:r w:rsidRPr="003619FA">
        <w:t xml:space="preserve">: </w:t>
      </w:r>
      <w:r>
        <w:t xml:space="preserve">Analyst  </w:t>
      </w:r>
      <w:r w:rsidRPr="003619FA">
        <w:t xml:space="preserve">  </w:t>
      </w:r>
    </w:p>
    <w:p w14:paraId="4095AE83" w14:textId="77777777" w:rsidR="00460F5C" w:rsidRPr="003619FA" w:rsidRDefault="00460F5C" w:rsidP="00460F5C">
      <w:pPr>
        <w:pStyle w:val="Heading2"/>
        <w:numPr>
          <w:ilvl w:val="0"/>
          <w:numId w:val="0"/>
        </w:numPr>
      </w:pPr>
      <w:r w:rsidRPr="003619FA">
        <w:t>About GreenCape</w:t>
      </w:r>
    </w:p>
    <w:p w14:paraId="4954A6A4" w14:textId="57E9533E" w:rsidR="00460F5C" w:rsidRDefault="00460F5C" w:rsidP="006D1CE6">
      <w:pPr>
        <w:pStyle w:val="BodyText"/>
      </w:pPr>
      <w:r w:rsidRPr="003619FA">
        <w:t xml:space="preserve">GreenCape is a non-profit organisation that supports </w:t>
      </w:r>
      <w:r w:rsidR="00391EBD">
        <w:t>the development of</w:t>
      </w:r>
      <w:r w:rsidRPr="003619FA">
        <w:t xml:space="preserve"> the green economy </w:t>
      </w:r>
      <w:r w:rsidR="00391EBD">
        <w:t>–</w:t>
      </w:r>
      <w:r w:rsidRPr="003619FA">
        <w:t xml:space="preserve"> </w:t>
      </w:r>
      <w:r w:rsidR="00391EBD">
        <w:t xml:space="preserve">one that is </w:t>
      </w:r>
      <w:r w:rsidRPr="003619FA">
        <w:t xml:space="preserve">low carbon, resource efficient and socially inclusive - in the Western Cape, South Africa. We assist </w:t>
      </w:r>
      <w:r w:rsidR="00391EBD">
        <w:t xml:space="preserve">green technology </w:t>
      </w:r>
      <w:r w:rsidRPr="003619FA">
        <w:t xml:space="preserve">businesses and investors focusing on green technologies and services to remove barriers to </w:t>
      </w:r>
      <w:r w:rsidR="00391EBD">
        <w:t xml:space="preserve">investment and </w:t>
      </w:r>
      <w:r w:rsidRPr="003619FA">
        <w:t xml:space="preserve">growth. For more details on GreenCape, see </w:t>
      </w:r>
      <w:r w:rsidRPr="003619FA">
        <w:rPr>
          <w:color w:val="00AB67" w:themeColor="text2"/>
          <w:u w:val="single"/>
        </w:rPr>
        <w:t>www.greencape.co.za.</w:t>
      </w:r>
    </w:p>
    <w:p w14:paraId="4F89AD41" w14:textId="77777777" w:rsidR="00460F5C" w:rsidRDefault="00460F5C" w:rsidP="00C50105">
      <w:pPr>
        <w:pStyle w:val="BodyText"/>
      </w:pPr>
    </w:p>
    <w:p w14:paraId="6FC881FC" w14:textId="77777777" w:rsidR="00460F5C" w:rsidRDefault="00460F5C">
      <w:pPr>
        <w:pStyle w:val="BodyText"/>
      </w:pPr>
      <w:proofErr w:type="spellStart"/>
      <w:r w:rsidRPr="00072DCC">
        <w:t>GreenCape</w:t>
      </w:r>
      <w:r>
        <w:t>’s</w:t>
      </w:r>
      <w:proofErr w:type="spellEnd"/>
      <w:r w:rsidR="00CC5ED0">
        <w:t xml:space="preserve"> waste economy </w:t>
      </w:r>
      <w:r w:rsidR="00CC5ED0" w:rsidRPr="00072DCC">
        <w:t>programme</w:t>
      </w:r>
      <w:r>
        <w:t xml:space="preserve"> </w:t>
      </w:r>
      <w:r w:rsidRPr="00072DCC">
        <w:t>is focused on supporting the development of a thriving, legally compliant and labour absorptive secondary materials industry in the Western Cape. The secondary material value chain is to be based on investments in those components that are economically viable and contribute to a low-carbon economy.</w:t>
      </w:r>
      <w:r>
        <w:t xml:space="preserve"> </w:t>
      </w:r>
    </w:p>
    <w:p w14:paraId="7A2F858C" w14:textId="77777777" w:rsidR="00460F5C" w:rsidRDefault="00460F5C">
      <w:pPr>
        <w:pStyle w:val="BodyText"/>
      </w:pPr>
    </w:p>
    <w:p w14:paraId="0C23465F" w14:textId="77777777" w:rsidR="00460F5C" w:rsidRDefault="00460F5C">
      <w:pPr>
        <w:pStyle w:val="BodyText"/>
      </w:pPr>
      <w:r>
        <w:t>We are currently seeking to employ a</w:t>
      </w:r>
      <w:r w:rsidR="009C2BBE">
        <w:t xml:space="preserve">n </w:t>
      </w:r>
      <w:r w:rsidRPr="00072DCC">
        <w:rPr>
          <w:b/>
          <w:color w:val="00AB67" w:themeColor="text2"/>
        </w:rPr>
        <w:t>Analyst</w:t>
      </w:r>
      <w:r w:rsidR="009C2BBE">
        <w:rPr>
          <w:b/>
          <w:color w:val="00AB67" w:themeColor="text2"/>
        </w:rPr>
        <w:t xml:space="preserve"> for the Waste Sector</w:t>
      </w:r>
      <w:r>
        <w:t xml:space="preserve"> that will engage with the private sector, government and academia in understanding the drivers and barriers to growing the Western Cape waste economy. </w:t>
      </w:r>
    </w:p>
    <w:p w14:paraId="404F5D63" w14:textId="77777777" w:rsidR="00460F5C" w:rsidRPr="006D1CE6" w:rsidRDefault="00460F5C" w:rsidP="00C50105">
      <w:pPr>
        <w:pStyle w:val="Heading2"/>
        <w:numPr>
          <w:ilvl w:val="0"/>
          <w:numId w:val="0"/>
        </w:numPr>
      </w:pPr>
      <w:r w:rsidRPr="006D1CE6">
        <w:t xml:space="preserve">Job Description </w:t>
      </w:r>
    </w:p>
    <w:p w14:paraId="3FBE859E" w14:textId="77777777" w:rsidR="00B41721" w:rsidRDefault="00B41721" w:rsidP="006D1CE6">
      <w:pPr>
        <w:pStyle w:val="BodyText"/>
      </w:pPr>
      <w:r>
        <w:t xml:space="preserve">The Waste Economy Programme has identified several opportunities in the plastic, electronic and </w:t>
      </w:r>
      <w:proofErr w:type="gramStart"/>
      <w:r>
        <w:t>organic</w:t>
      </w:r>
      <w:proofErr w:type="gramEnd"/>
      <w:r>
        <w:t xml:space="preserve"> waste sectors. The </w:t>
      </w:r>
      <w:r w:rsidR="00391EBD">
        <w:t xml:space="preserve">general </w:t>
      </w:r>
      <w:r>
        <w:t>responsibilities of the waste analyst will be to:</w:t>
      </w:r>
    </w:p>
    <w:p w14:paraId="0B18D266" w14:textId="754F6E68" w:rsidR="00B41721" w:rsidRDefault="00B41721" w:rsidP="006D1CE6">
      <w:pPr>
        <w:pStyle w:val="ListBullet"/>
      </w:pPr>
      <w:r>
        <w:t xml:space="preserve">Work as part of the Waste Economy team, reporting to the </w:t>
      </w:r>
      <w:r w:rsidR="00391EBD">
        <w:t>P</w:t>
      </w:r>
      <w:r>
        <w:t xml:space="preserve">rogramme </w:t>
      </w:r>
      <w:r w:rsidR="00391EBD">
        <w:t>M</w:t>
      </w:r>
      <w:r>
        <w:t>anager</w:t>
      </w:r>
      <w:r w:rsidR="00896007">
        <w:t xml:space="preserve">. </w:t>
      </w:r>
    </w:p>
    <w:p w14:paraId="524C37EB" w14:textId="00EA9AE4" w:rsidR="00B41721" w:rsidRDefault="00B41721" w:rsidP="006D1CE6">
      <w:pPr>
        <w:pStyle w:val="ListBullet"/>
      </w:pPr>
      <w:r>
        <w:t>Provid</w:t>
      </w:r>
      <w:r w:rsidR="00391EBD">
        <w:t>e</w:t>
      </w:r>
      <w:r>
        <w:t xml:space="preserve"> t</w:t>
      </w:r>
      <w:r w:rsidR="00896007">
        <w:t xml:space="preserve">echnical expertise to the </w:t>
      </w:r>
      <w:r w:rsidR="00391EBD">
        <w:t>projects and activities undertaken by the team</w:t>
      </w:r>
      <w:r w:rsidR="00896007">
        <w:t xml:space="preserve">. </w:t>
      </w:r>
    </w:p>
    <w:p w14:paraId="510A1A4C" w14:textId="77777777" w:rsidR="00B41721" w:rsidRDefault="00B41721" w:rsidP="00C50105">
      <w:pPr>
        <w:pStyle w:val="ListBullet"/>
      </w:pPr>
      <w:r>
        <w:t>Project manage both interna</w:t>
      </w:r>
      <w:r w:rsidR="00896007">
        <w:t>l and external projects.</w:t>
      </w:r>
    </w:p>
    <w:p w14:paraId="0B9FACFB" w14:textId="4344D46D" w:rsidR="00391EBD" w:rsidRDefault="00896007" w:rsidP="00C50105">
      <w:pPr>
        <w:pStyle w:val="ListBullet"/>
      </w:pPr>
      <w:r>
        <w:t xml:space="preserve">Understand the </w:t>
      </w:r>
      <w:r w:rsidR="00391EBD">
        <w:t xml:space="preserve">wider </w:t>
      </w:r>
      <w:r>
        <w:t xml:space="preserve">South African waste </w:t>
      </w:r>
      <w:r w:rsidR="00391EBD">
        <w:t>landscape</w:t>
      </w:r>
    </w:p>
    <w:p w14:paraId="64502A27" w14:textId="77777777" w:rsidR="00896007" w:rsidRDefault="00896007" w:rsidP="00C50105">
      <w:pPr>
        <w:pStyle w:val="ListBullet"/>
      </w:pPr>
      <w:r>
        <w:t xml:space="preserve">Interact with high level government and industry leaders. </w:t>
      </w:r>
    </w:p>
    <w:p w14:paraId="7A0AD573" w14:textId="77777777" w:rsidR="00896007" w:rsidRDefault="00896007" w:rsidP="00C50105">
      <w:pPr>
        <w:pStyle w:val="ListBullet"/>
      </w:pPr>
      <w:r>
        <w:t>Present current work and findings to government, industry or the public (</w:t>
      </w:r>
      <w:r w:rsidR="00391EBD">
        <w:t xml:space="preserve">e.g. through </w:t>
      </w:r>
      <w:r>
        <w:t>speaking at conferences).</w:t>
      </w:r>
    </w:p>
    <w:p w14:paraId="0CABA441" w14:textId="77777777" w:rsidR="00B41721" w:rsidRDefault="00B41721">
      <w:pPr>
        <w:pStyle w:val="ListBullet"/>
      </w:pPr>
      <w:r>
        <w:t>Provide oral and written feedback on work done as required</w:t>
      </w:r>
    </w:p>
    <w:p w14:paraId="2FC90564" w14:textId="77777777" w:rsidR="00B41721" w:rsidRDefault="00B41721">
      <w:pPr>
        <w:pStyle w:val="ListBullet"/>
      </w:pPr>
      <w:r>
        <w:t>The work may require some travel within the Western Cape and possibly to meetings elsewhere in the country.</w:t>
      </w:r>
    </w:p>
    <w:p w14:paraId="4DE09482" w14:textId="77777777" w:rsidR="00391EBD" w:rsidRDefault="00391EBD" w:rsidP="00316AAF">
      <w:pPr>
        <w:pStyle w:val="ListBullet"/>
        <w:numPr>
          <w:ilvl w:val="0"/>
          <w:numId w:val="0"/>
        </w:numPr>
        <w:ind w:left="340" w:hanging="227"/>
      </w:pPr>
    </w:p>
    <w:p w14:paraId="3BAE2E7F" w14:textId="77777777" w:rsidR="00391EBD" w:rsidRDefault="00391EBD" w:rsidP="00316AAF">
      <w:pPr>
        <w:pStyle w:val="ListBullet"/>
        <w:numPr>
          <w:ilvl w:val="0"/>
          <w:numId w:val="0"/>
        </w:numPr>
        <w:ind w:left="340" w:hanging="227"/>
      </w:pPr>
      <w:r>
        <w:t>The specific responsibility of the analyst will be</w:t>
      </w:r>
      <w:r w:rsidR="000478F2">
        <w:t>:</w:t>
      </w:r>
      <w:r>
        <w:t xml:space="preserve"> </w:t>
      </w:r>
    </w:p>
    <w:p w14:paraId="243A8DDD" w14:textId="6CD0EA01" w:rsidR="00391EBD" w:rsidRDefault="00391EBD">
      <w:pPr>
        <w:pStyle w:val="ListBullet"/>
      </w:pPr>
      <w:r>
        <w:t xml:space="preserve">Analyse waste diversion opportunities in the target sectors and develop strategies </w:t>
      </w:r>
      <w:r w:rsidR="007750EC">
        <w:t>and interventions to enable</w:t>
      </w:r>
      <w:r>
        <w:t xml:space="preserve"> the growth of sectors that can utilise secondary resources</w:t>
      </w:r>
      <w:r w:rsidR="000478F2">
        <w:t>. An initial focus on organic waste is expected.</w:t>
      </w:r>
    </w:p>
    <w:p w14:paraId="756114F3" w14:textId="75ECA4B1" w:rsidR="000478F2" w:rsidRDefault="000478F2">
      <w:pPr>
        <w:pStyle w:val="ListBullet"/>
      </w:pPr>
      <w:r>
        <w:t>Provide advice to government to formulate waste diversion policies and strategies.</w:t>
      </w:r>
    </w:p>
    <w:p w14:paraId="286D9AED" w14:textId="77777777" w:rsidR="000478F2" w:rsidRDefault="000478F2">
      <w:pPr>
        <w:pStyle w:val="ListBullet"/>
      </w:pPr>
      <w:r>
        <w:t xml:space="preserve">Provide advice to industry for the uptake of secondary material (primary and/or secondary markets) / investment in alternative treatment technologies </w:t>
      </w:r>
    </w:p>
    <w:p w14:paraId="0FDD3843" w14:textId="77777777" w:rsidR="000478F2" w:rsidRDefault="000478F2">
      <w:pPr>
        <w:pStyle w:val="ListBullet"/>
      </w:pPr>
      <w:r>
        <w:t>Assistance with stakeholder engagement, analysis and delivery of the Western Cape Industrial Symbiosis Programme may also be required.</w:t>
      </w:r>
    </w:p>
    <w:p w14:paraId="1C904B37" w14:textId="77777777" w:rsidR="00460F5C" w:rsidRPr="006D1CE6" w:rsidRDefault="00F4553C" w:rsidP="00C50105">
      <w:pPr>
        <w:pStyle w:val="Heading2"/>
        <w:numPr>
          <w:ilvl w:val="0"/>
          <w:numId w:val="0"/>
        </w:numPr>
      </w:pPr>
      <w:r w:rsidRPr="006D1CE6">
        <w:t>Required Skills and Experience</w:t>
      </w:r>
    </w:p>
    <w:p w14:paraId="7AD89FC1" w14:textId="3F086F73" w:rsidR="00460F5C" w:rsidRPr="003619FA" w:rsidRDefault="00460F5C" w:rsidP="006D1CE6">
      <w:pPr>
        <w:pStyle w:val="BodyText"/>
      </w:pPr>
      <w:r w:rsidRPr="003619FA">
        <w:rPr>
          <w:u w:val="single"/>
        </w:rPr>
        <w:t>Education:</w:t>
      </w:r>
      <w:r w:rsidR="00316AAF">
        <w:rPr>
          <w:u w:val="single"/>
        </w:rPr>
        <w:t xml:space="preserve"> </w:t>
      </w:r>
      <w:r w:rsidRPr="003619FA">
        <w:t xml:space="preserve">Tertiary degree in </w:t>
      </w:r>
      <w:r>
        <w:t xml:space="preserve">Engineering, </w:t>
      </w:r>
      <w:r w:rsidRPr="003619FA">
        <w:t xml:space="preserve">Environmental Management/Science, Economics, Development Planning, or any development related field </w:t>
      </w:r>
      <w:r w:rsidR="00234030">
        <w:t xml:space="preserve">that would provide a good foundation in </w:t>
      </w:r>
      <w:r w:rsidRPr="003619FA">
        <w:t>waste management or project management</w:t>
      </w:r>
    </w:p>
    <w:p w14:paraId="6375A5DF" w14:textId="77777777" w:rsidR="00460F5C" w:rsidRPr="003619FA" w:rsidRDefault="00460F5C" w:rsidP="00C50105">
      <w:pPr>
        <w:jc w:val="both"/>
        <w:rPr>
          <w:rFonts w:ascii="Arial" w:hAnsi="Arial" w:cs="Arial"/>
          <w:sz w:val="22"/>
          <w:szCs w:val="22"/>
        </w:rPr>
      </w:pPr>
    </w:p>
    <w:p w14:paraId="6B73C21E" w14:textId="5EBC5E35" w:rsidR="00460F5C" w:rsidRPr="003619FA" w:rsidRDefault="00460F5C" w:rsidP="00C50105">
      <w:pPr>
        <w:pStyle w:val="BodyText"/>
      </w:pPr>
      <w:r w:rsidRPr="003619FA">
        <w:rPr>
          <w:u w:val="single"/>
        </w:rPr>
        <w:t>Experience:</w:t>
      </w:r>
      <w:r w:rsidR="006D1CE6">
        <w:t xml:space="preserve"> </w:t>
      </w:r>
      <w:r w:rsidR="00F4553C">
        <w:t xml:space="preserve">This position </w:t>
      </w:r>
      <w:r w:rsidR="00DC4303">
        <w:t xml:space="preserve">is </w:t>
      </w:r>
      <w:r w:rsidR="00F4553C">
        <w:t xml:space="preserve">targeted at candidates with at least </w:t>
      </w:r>
      <w:r w:rsidR="00234030">
        <w:t>three</w:t>
      </w:r>
      <w:r w:rsidR="00F4553C">
        <w:t xml:space="preserve"> years working experience in the waste management </w:t>
      </w:r>
      <w:r w:rsidR="00234030">
        <w:t xml:space="preserve">or related </w:t>
      </w:r>
      <w:r w:rsidR="00F4553C">
        <w:t>sector</w:t>
      </w:r>
      <w:r w:rsidR="00234030">
        <w:t>s</w:t>
      </w:r>
      <w:r w:rsidR="00F4553C">
        <w:t>. However, i</w:t>
      </w:r>
      <w:r>
        <w:t xml:space="preserve">t would be preferred if candidates have more working </w:t>
      </w:r>
      <w:r w:rsidRPr="003619FA">
        <w:t xml:space="preserve">experience </w:t>
      </w:r>
      <w:r w:rsidR="00234030">
        <w:t xml:space="preserve">and in particular experience in </w:t>
      </w:r>
      <w:r>
        <w:t>managing projects.</w:t>
      </w:r>
      <w:r w:rsidR="00316AAF">
        <w:t xml:space="preserve"> </w:t>
      </w:r>
      <w:r w:rsidR="00234030">
        <w:t xml:space="preserve">Recent </w:t>
      </w:r>
      <w:r w:rsidR="00F6689A">
        <w:t xml:space="preserve">graduates and </w:t>
      </w:r>
      <w:r w:rsidR="00234030">
        <w:t xml:space="preserve">postgraduates may also apply and will be evaluated on relevant knowledge, experience and potential. </w:t>
      </w:r>
    </w:p>
    <w:p w14:paraId="52EAE086" w14:textId="77777777" w:rsidR="00460F5C" w:rsidRDefault="00460F5C" w:rsidP="007750EC">
      <w:pPr>
        <w:jc w:val="both"/>
        <w:rPr>
          <w:color w:val="000000"/>
          <w:sz w:val="20"/>
          <w:szCs w:val="20"/>
        </w:rPr>
      </w:pPr>
    </w:p>
    <w:p w14:paraId="17B4569D" w14:textId="77777777" w:rsidR="00460F5C" w:rsidRPr="003619FA" w:rsidRDefault="00460F5C" w:rsidP="007750EC">
      <w:pPr>
        <w:jc w:val="both"/>
        <w:rPr>
          <w:color w:val="000000"/>
          <w:sz w:val="20"/>
          <w:szCs w:val="20"/>
        </w:rPr>
      </w:pPr>
      <w:r w:rsidRPr="003619FA">
        <w:rPr>
          <w:color w:val="000000"/>
          <w:sz w:val="20"/>
          <w:szCs w:val="20"/>
        </w:rPr>
        <w:t>The following will be an advantage:</w:t>
      </w:r>
    </w:p>
    <w:p w14:paraId="7C6B8805" w14:textId="7202F30A" w:rsidR="00460F5C" w:rsidRPr="00F4553C" w:rsidRDefault="00460F5C">
      <w:pPr>
        <w:pStyle w:val="ListBullet"/>
      </w:pPr>
      <w:r w:rsidRPr="00F4553C">
        <w:t>Knowledge and experience in working in waste management</w:t>
      </w:r>
      <w:r w:rsidR="00D940A8">
        <w:t xml:space="preserve"> (solid waste or wastewater)</w:t>
      </w:r>
    </w:p>
    <w:p w14:paraId="444E107E" w14:textId="420FC4F0" w:rsidR="00460F5C" w:rsidRPr="00F4553C" w:rsidRDefault="00460F5C">
      <w:pPr>
        <w:pStyle w:val="ListBullet"/>
      </w:pPr>
      <w:r w:rsidRPr="00F4553C">
        <w:t>Knowledge of waste value chains</w:t>
      </w:r>
    </w:p>
    <w:p w14:paraId="01DB822D" w14:textId="46F08D35" w:rsidR="00460F5C" w:rsidRPr="00F4553C" w:rsidRDefault="00460F5C">
      <w:pPr>
        <w:pStyle w:val="ListBullet"/>
      </w:pPr>
      <w:r w:rsidRPr="00F4553C">
        <w:t>Knowledge and experience in South</w:t>
      </w:r>
      <w:r w:rsidR="00CC5ED0" w:rsidRPr="00F4553C">
        <w:t xml:space="preserve"> African law, particularly the specific environmental management a</w:t>
      </w:r>
      <w:r w:rsidRPr="00F4553C">
        <w:t xml:space="preserve">cts (NEMA, NEMWA, NWA, </w:t>
      </w:r>
      <w:proofErr w:type="spellStart"/>
      <w:r w:rsidRPr="00F4553C">
        <w:t>etc</w:t>
      </w:r>
      <w:proofErr w:type="spellEnd"/>
      <w:r w:rsidRPr="00F4553C">
        <w:t>)</w:t>
      </w:r>
    </w:p>
    <w:p w14:paraId="5D1DA800" w14:textId="483E474E" w:rsidR="00460F5C" w:rsidRPr="00F4553C" w:rsidRDefault="00460F5C">
      <w:pPr>
        <w:pStyle w:val="ListBullet"/>
      </w:pPr>
      <w:r w:rsidRPr="00F4553C">
        <w:t xml:space="preserve">Understanding of municipal/governmental procedures/policy and legislation </w:t>
      </w:r>
    </w:p>
    <w:p w14:paraId="55C2F5EC" w14:textId="2E162991" w:rsidR="00460F5C" w:rsidRPr="00F4553C" w:rsidRDefault="00460F5C">
      <w:pPr>
        <w:pStyle w:val="ListBullet"/>
      </w:pPr>
      <w:r w:rsidRPr="00F4553C">
        <w:t xml:space="preserve">Experience in partnership building and management </w:t>
      </w:r>
      <w:r w:rsidR="005E2597">
        <w:t>of</w:t>
      </w:r>
      <w:r w:rsidRPr="00F4553C">
        <w:t xml:space="preserve"> multi</w:t>
      </w:r>
      <w:r w:rsidR="005E2597">
        <w:t xml:space="preserve">ple </w:t>
      </w:r>
      <w:r w:rsidRPr="00F4553C">
        <w:t>stakeholders</w:t>
      </w:r>
    </w:p>
    <w:p w14:paraId="33613B1F" w14:textId="77777777" w:rsidR="00460F5C" w:rsidRDefault="00460F5C">
      <w:pPr>
        <w:pStyle w:val="BodyText"/>
      </w:pPr>
    </w:p>
    <w:p w14:paraId="3425ECAE" w14:textId="77777777" w:rsidR="00460F5C" w:rsidRDefault="00460F5C">
      <w:pPr>
        <w:pStyle w:val="BodyText"/>
      </w:pPr>
      <w:r>
        <w:t xml:space="preserve">The following are the general requirements for all the applicants: </w:t>
      </w:r>
    </w:p>
    <w:p w14:paraId="2DF58F93" w14:textId="77777777" w:rsidR="00DC4303" w:rsidRDefault="00460F5C">
      <w:pPr>
        <w:pStyle w:val="ListBullet"/>
      </w:pPr>
      <w:r>
        <w:t>Able to rapidly develop knowledge in new and disparate fields, primarily through self-teaching</w:t>
      </w:r>
    </w:p>
    <w:p w14:paraId="4091D55E" w14:textId="77777777" w:rsidR="00460F5C" w:rsidRDefault="00DC4303">
      <w:pPr>
        <w:pStyle w:val="ListBullet"/>
      </w:pPr>
      <w:r>
        <w:t>Ability to work as an individual, as well as in a team</w:t>
      </w:r>
      <w:r w:rsidR="00460F5C">
        <w:t xml:space="preserve"> </w:t>
      </w:r>
    </w:p>
    <w:p w14:paraId="35B33E42" w14:textId="77777777" w:rsidR="00460F5C" w:rsidRDefault="00460F5C">
      <w:pPr>
        <w:pStyle w:val="ListBullet"/>
      </w:pPr>
      <w:r>
        <w:t xml:space="preserve">Committed to professional development </w:t>
      </w:r>
    </w:p>
    <w:p w14:paraId="38682BEA" w14:textId="77777777" w:rsidR="00460F5C" w:rsidRDefault="00460F5C">
      <w:pPr>
        <w:pStyle w:val="ListBullet"/>
      </w:pPr>
      <w:r>
        <w:t xml:space="preserve">Confident and able to communicate well with people at different levels in organisations </w:t>
      </w:r>
    </w:p>
    <w:p w14:paraId="0F6983DB" w14:textId="77777777" w:rsidR="00460F5C" w:rsidRDefault="00460F5C">
      <w:pPr>
        <w:pStyle w:val="ListBullet"/>
      </w:pPr>
      <w:r>
        <w:t xml:space="preserve">Excellent communication skills, including report writing and presentation skills </w:t>
      </w:r>
    </w:p>
    <w:p w14:paraId="5DF425D9" w14:textId="77777777" w:rsidR="00460F5C" w:rsidRDefault="00460F5C">
      <w:pPr>
        <w:pStyle w:val="ListBullet"/>
      </w:pPr>
      <w:r>
        <w:t>Excellent work ethic, organisational skills and time management</w:t>
      </w:r>
    </w:p>
    <w:p w14:paraId="7A5CE5FF" w14:textId="77777777" w:rsidR="00222C6C" w:rsidRDefault="00222C6C">
      <w:pPr>
        <w:pStyle w:val="ListBullet"/>
      </w:pPr>
      <w:r>
        <w:t xml:space="preserve">Valid Code B (or equivalent) driver’s licence </w:t>
      </w:r>
    </w:p>
    <w:p w14:paraId="664E17F9" w14:textId="15CE80AF" w:rsidR="00A54729" w:rsidRDefault="00A54729">
      <w:pPr>
        <w:pStyle w:val="ListBullet"/>
      </w:pPr>
      <w:r>
        <w:t>South African resident or in possession of valid work permit</w:t>
      </w:r>
    </w:p>
    <w:p w14:paraId="58F0649E" w14:textId="77777777" w:rsidR="00460F5C" w:rsidRPr="006D1CE6" w:rsidRDefault="00460F5C" w:rsidP="00C50105">
      <w:pPr>
        <w:pStyle w:val="Heading2"/>
        <w:numPr>
          <w:ilvl w:val="0"/>
          <w:numId w:val="0"/>
        </w:numPr>
      </w:pPr>
      <w:r w:rsidRPr="006D1CE6">
        <w:t>Co</w:t>
      </w:r>
      <w:r w:rsidR="006571A9" w:rsidRPr="006D1CE6">
        <w:t>ntract length and remuneration</w:t>
      </w:r>
    </w:p>
    <w:p w14:paraId="4DD50662" w14:textId="6EDAB5F9" w:rsidR="00460F5C" w:rsidRPr="003619FA" w:rsidRDefault="00460F5C" w:rsidP="006D1CE6">
      <w:pPr>
        <w:pStyle w:val="BodyText"/>
      </w:pPr>
      <w:r w:rsidRPr="003619FA">
        <w:t xml:space="preserve">The position is </w:t>
      </w:r>
      <w:r>
        <w:t>a full</w:t>
      </w:r>
      <w:r w:rsidRPr="003619FA">
        <w:t xml:space="preserve">-time and is initially available as a contract until the end of </w:t>
      </w:r>
      <w:r w:rsidR="006571A9">
        <w:t xml:space="preserve">March </w:t>
      </w:r>
      <w:r w:rsidRPr="00AE4BE8">
        <w:t>2018,</w:t>
      </w:r>
      <w:r w:rsidRPr="003619FA">
        <w:t xml:space="preserve"> with the potential to be renewed subject to performance </w:t>
      </w:r>
      <w:r>
        <w:t>and the availability of funding.</w:t>
      </w:r>
    </w:p>
    <w:p w14:paraId="76C7B7BC" w14:textId="77777777" w:rsidR="007750EC" w:rsidRDefault="007750EC" w:rsidP="00C50105">
      <w:pPr>
        <w:pStyle w:val="BodyText"/>
      </w:pPr>
    </w:p>
    <w:p w14:paraId="0062C216" w14:textId="77777777" w:rsidR="00CC5ED0" w:rsidRDefault="00460F5C" w:rsidP="00C50105">
      <w:pPr>
        <w:pStyle w:val="BodyText"/>
      </w:pPr>
      <w:r w:rsidRPr="003619FA">
        <w:t xml:space="preserve">Remuneration will be market-related, with recognition that GreenCape is a not-for-profit organisation. Offers made will take qualifications, experience and level of responsibility into account. </w:t>
      </w:r>
    </w:p>
    <w:p w14:paraId="67BC695B" w14:textId="77777777" w:rsidR="00460F5C" w:rsidRPr="006D1CE6" w:rsidRDefault="006571A9" w:rsidP="00C50105">
      <w:pPr>
        <w:pStyle w:val="Heading2"/>
        <w:numPr>
          <w:ilvl w:val="0"/>
          <w:numId w:val="0"/>
        </w:numPr>
      </w:pPr>
      <w:r w:rsidRPr="006D1CE6">
        <w:t>Application details</w:t>
      </w:r>
    </w:p>
    <w:p w14:paraId="49E2A3FC" w14:textId="55DC1453" w:rsidR="00460F5C" w:rsidRPr="003619FA" w:rsidRDefault="00460F5C" w:rsidP="006D1CE6">
      <w:pPr>
        <w:pStyle w:val="BodyText"/>
      </w:pPr>
      <w:r w:rsidRPr="003619FA">
        <w:t xml:space="preserve">Applications and queries can be submitted via email to </w:t>
      </w:r>
      <w:r w:rsidRPr="003619FA">
        <w:rPr>
          <w:color w:val="00AB67" w:themeColor="text2"/>
          <w:u w:val="single"/>
        </w:rPr>
        <w:t>jobs@greencape.co.za.</w:t>
      </w:r>
      <w:r w:rsidRPr="003619FA">
        <w:t xml:space="preserve"> The deadline for the application is </w:t>
      </w:r>
      <w:r w:rsidRPr="003619FA">
        <w:rPr>
          <w:color w:val="00AB67" w:themeColor="text2"/>
        </w:rPr>
        <w:t>09h00</w:t>
      </w:r>
      <w:r w:rsidR="00CC5ED0">
        <w:rPr>
          <w:color w:val="00AB67" w:themeColor="text2"/>
        </w:rPr>
        <w:t>,</w:t>
      </w:r>
      <w:r w:rsidRPr="003619FA">
        <w:rPr>
          <w:color w:val="00AB67" w:themeColor="text2"/>
        </w:rPr>
        <w:t xml:space="preserve"> </w:t>
      </w:r>
      <w:r w:rsidR="00222C6C">
        <w:rPr>
          <w:color w:val="00AB67" w:themeColor="text2"/>
        </w:rPr>
        <w:t>Monday 17</w:t>
      </w:r>
      <w:r>
        <w:rPr>
          <w:color w:val="00AB67" w:themeColor="text2"/>
        </w:rPr>
        <w:t xml:space="preserve"> </w:t>
      </w:r>
      <w:r w:rsidR="00222C6C">
        <w:rPr>
          <w:color w:val="00AB67" w:themeColor="text2"/>
        </w:rPr>
        <w:t>July 2017</w:t>
      </w:r>
      <w:r w:rsidRPr="003619FA">
        <w:rPr>
          <w:color w:val="00AB67" w:themeColor="text2"/>
        </w:rPr>
        <w:t xml:space="preserve">. </w:t>
      </w:r>
    </w:p>
    <w:p w14:paraId="2A82CB8D" w14:textId="77777777" w:rsidR="007750EC" w:rsidRDefault="007750EC" w:rsidP="006D1CE6">
      <w:pPr>
        <w:pStyle w:val="BodyText"/>
      </w:pPr>
    </w:p>
    <w:p w14:paraId="74CD4C56" w14:textId="21C620F2" w:rsidR="006571A9" w:rsidRPr="003619FA" w:rsidRDefault="008A3E3D" w:rsidP="006D1CE6">
      <w:pPr>
        <w:pStyle w:val="BodyText"/>
      </w:pPr>
      <w:r>
        <w:t>Interviews will be held in the weeks of 17 July and 24 July</w:t>
      </w:r>
      <w:r w:rsidR="00316AAF">
        <w:t>, t</w:t>
      </w:r>
      <w:r w:rsidR="006571A9" w:rsidRPr="006571A9">
        <w:t xml:space="preserve">he successful candidate </w:t>
      </w:r>
      <w:r w:rsidR="00F6689A">
        <w:t xml:space="preserve">would </w:t>
      </w:r>
      <w:r w:rsidR="006571A9" w:rsidRPr="006571A9">
        <w:t xml:space="preserve">start ideally on </w:t>
      </w:r>
      <w:r w:rsidR="00F6689A">
        <w:t>1</w:t>
      </w:r>
      <w:r w:rsidR="00222C6C">
        <w:t xml:space="preserve"> August 2017</w:t>
      </w:r>
      <w:r w:rsidR="006571A9" w:rsidRPr="006571A9">
        <w:t xml:space="preserve"> or as soon as possible thereafter</w:t>
      </w:r>
      <w:r w:rsidR="006571A9">
        <w:t>.</w:t>
      </w:r>
    </w:p>
    <w:p w14:paraId="4747D9FE" w14:textId="77777777" w:rsidR="007750EC" w:rsidRDefault="007750EC" w:rsidP="00C50105">
      <w:pPr>
        <w:pStyle w:val="BodyText"/>
      </w:pPr>
    </w:p>
    <w:p w14:paraId="02F67F26" w14:textId="77777777" w:rsidR="00460F5C" w:rsidRPr="00F4553C" w:rsidRDefault="00460F5C" w:rsidP="00C50105">
      <w:pPr>
        <w:pStyle w:val="BodyText"/>
      </w:pPr>
      <w:r w:rsidRPr="00F4553C">
        <w:t>Applications should include:</w:t>
      </w:r>
    </w:p>
    <w:p w14:paraId="45788AAE" w14:textId="77777777" w:rsidR="00460F5C" w:rsidRPr="00F4553C" w:rsidRDefault="00460F5C" w:rsidP="007750EC">
      <w:pPr>
        <w:pStyle w:val="ListBullet"/>
      </w:pPr>
      <w:r w:rsidRPr="00F4553C">
        <w:t>A detailed CV</w:t>
      </w:r>
    </w:p>
    <w:p w14:paraId="3C6CFFB1" w14:textId="77777777" w:rsidR="00460F5C" w:rsidRPr="00F4553C" w:rsidRDefault="00460F5C" w:rsidP="007750EC">
      <w:pPr>
        <w:pStyle w:val="ListBullet"/>
      </w:pPr>
      <w:r w:rsidRPr="00F4553C">
        <w:t>Copies of academic transcripts</w:t>
      </w:r>
    </w:p>
    <w:p w14:paraId="3C9A08E9" w14:textId="77777777" w:rsidR="00460F5C" w:rsidRPr="00F4553C" w:rsidRDefault="00460F5C">
      <w:pPr>
        <w:pStyle w:val="ListBullet"/>
      </w:pPr>
      <w:r w:rsidRPr="00F4553C">
        <w:t xml:space="preserve">A letter of motivation indicating what motivated you to apply for the role, </w:t>
      </w:r>
      <w:proofErr w:type="spellStart"/>
      <w:r w:rsidRPr="00F4553C">
        <w:t>e.g</w:t>
      </w:r>
      <w:proofErr w:type="spellEnd"/>
      <w:r w:rsidRPr="00F4553C">
        <w:t>:</w:t>
      </w:r>
    </w:p>
    <w:p w14:paraId="7C54A3CA" w14:textId="77777777" w:rsidR="00460F5C" w:rsidRPr="00F4553C" w:rsidRDefault="00460F5C">
      <w:pPr>
        <w:pStyle w:val="ListBullet2"/>
      </w:pPr>
      <w:r w:rsidRPr="00F4553C">
        <w:t>What the candidate feels he/she brings to the role that would make him/her a suitable (and the preferred) candidate;</w:t>
      </w:r>
    </w:p>
    <w:p w14:paraId="561C71B8" w14:textId="77777777" w:rsidR="00460F5C" w:rsidRPr="00F4553C" w:rsidRDefault="00460F5C">
      <w:pPr>
        <w:pStyle w:val="ListBullet2"/>
      </w:pPr>
      <w:r w:rsidRPr="00F4553C">
        <w:t>An indication of salary expectations;</w:t>
      </w:r>
    </w:p>
    <w:p w14:paraId="1C438B12" w14:textId="77777777" w:rsidR="00460F5C" w:rsidRDefault="00460F5C">
      <w:pPr>
        <w:pStyle w:val="ListBullet2"/>
      </w:pPr>
      <w:r w:rsidRPr="00F4553C">
        <w:t>An indication of when the candidate would be available to commence work.</w:t>
      </w:r>
    </w:p>
    <w:p w14:paraId="54E740BB" w14:textId="34F86F5D" w:rsidR="00F6689A" w:rsidRPr="00F4553C" w:rsidRDefault="00F6689A">
      <w:pPr>
        <w:pStyle w:val="ListBullet"/>
      </w:pPr>
      <w:r>
        <w:t>P</w:t>
      </w:r>
      <w:r w:rsidRPr="006571A9">
        <w:t>roof of eligibility to work in South Africa (</w:t>
      </w:r>
      <w:r>
        <w:t xml:space="preserve">copy </w:t>
      </w:r>
      <w:r w:rsidRPr="006571A9">
        <w:t>SA ID or work permit)</w:t>
      </w:r>
    </w:p>
    <w:p w14:paraId="663AE23E" w14:textId="77777777" w:rsidR="00460F5C" w:rsidRPr="003619FA" w:rsidRDefault="00460F5C">
      <w:pPr>
        <w:jc w:val="both"/>
        <w:rPr>
          <w:rFonts w:ascii="Arial" w:hAnsi="Arial" w:cs="Arial"/>
          <w:sz w:val="22"/>
          <w:szCs w:val="22"/>
        </w:rPr>
      </w:pPr>
    </w:p>
    <w:p w14:paraId="7C0640E8" w14:textId="0D84E9C2" w:rsidR="00460F5C" w:rsidRDefault="00460F5C">
      <w:pPr>
        <w:pStyle w:val="BodyText"/>
      </w:pPr>
      <w:r w:rsidRPr="003619FA">
        <w:t xml:space="preserve">Only candidates who are shortlisted for interviews will be contacted. Candidates who have not heard from GreenCape by </w:t>
      </w:r>
      <w:r>
        <w:t xml:space="preserve">7 </w:t>
      </w:r>
      <w:r w:rsidR="00F6689A">
        <w:t xml:space="preserve">August 2017 </w:t>
      </w:r>
      <w:r w:rsidRPr="003619FA">
        <w:t xml:space="preserve">should consider their application unsuccessful. </w:t>
      </w:r>
    </w:p>
    <w:p w14:paraId="16F50310" w14:textId="77777777" w:rsidR="00460F5C" w:rsidRDefault="00460F5C">
      <w:pPr>
        <w:pStyle w:val="BodyText"/>
      </w:pPr>
    </w:p>
    <w:p w14:paraId="50833D2D" w14:textId="43E484A1" w:rsidR="00CC5ED0" w:rsidRDefault="00460F5C">
      <w:pPr>
        <w:pStyle w:val="BodyText"/>
      </w:pPr>
      <w:r>
        <w:t xml:space="preserve">Please note that, </w:t>
      </w:r>
      <w:r w:rsidRPr="00AE4BE8">
        <w:t>GreenCape reser</w:t>
      </w:r>
      <w:r>
        <w:t xml:space="preserve">ves the right to not appoint </w:t>
      </w:r>
      <w:r w:rsidR="00F6689A">
        <w:t xml:space="preserve">to </w:t>
      </w:r>
      <w:r w:rsidRPr="00AE4BE8">
        <w:t>these positions or to change the role in response to applicant abilities and interests.</w:t>
      </w:r>
      <w:r w:rsidR="00CC5ED0" w:rsidRPr="00CC5ED0">
        <w:t xml:space="preserve"> </w:t>
      </w:r>
      <w:r w:rsidR="00CC5ED0" w:rsidRPr="003619FA">
        <w:t xml:space="preserve">Employment equity will be a consideration in the selection of candidates. </w:t>
      </w:r>
    </w:p>
    <w:sectPr w:rsidR="00CC5ED0" w:rsidSect="00C50105">
      <w:headerReference w:type="default" r:id="rId8"/>
      <w:footerReference w:type="default" r:id="rId9"/>
      <w:headerReference w:type="first" r:id="rId10"/>
      <w:footerReference w:type="first" r:id="rId11"/>
      <w:pgSz w:w="11906" w:h="16838" w:code="9"/>
      <w:pgMar w:top="1530" w:right="1247" w:bottom="1418"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F9CFE" w14:textId="77777777" w:rsidR="00C87F3F" w:rsidRDefault="00C87F3F" w:rsidP="00DF215D">
      <w:r>
        <w:separator/>
      </w:r>
    </w:p>
  </w:endnote>
  <w:endnote w:type="continuationSeparator" w:id="0">
    <w:p w14:paraId="033FFF4A" w14:textId="77777777" w:rsidR="00C87F3F" w:rsidRDefault="00C87F3F" w:rsidP="00DF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15F3" w14:textId="77777777" w:rsidR="005E2597" w:rsidRPr="000875E3" w:rsidRDefault="005E2597" w:rsidP="00B77DE8">
    <w:pPr>
      <w:pStyle w:val="Footer"/>
      <w:tabs>
        <w:tab w:val="left" w:pos="3140"/>
      </w:tabs>
      <w:ind w:left="-709"/>
      <w:jc w:val="right"/>
      <w:rPr>
        <w:rFonts w:asciiTheme="majorHAnsi" w:hAnsiTheme="majorHAnsi"/>
        <w:color w:val="119450"/>
        <w:sz w:val="20"/>
      </w:rPr>
    </w:pPr>
  </w:p>
  <w:p w14:paraId="70F11092" w14:textId="77777777" w:rsidR="005E2597" w:rsidRDefault="005E2597" w:rsidP="00B77DE8">
    <w:pPr>
      <w:pStyle w:val="Footnote"/>
      <w:rPr>
        <w:b/>
        <w:color w:val="00AB67" w:themeColor="accent1"/>
        <w:szCs w:val="18"/>
      </w:rPr>
    </w:pPr>
  </w:p>
  <w:p w14:paraId="6B15B6A2" w14:textId="77777777" w:rsidR="005E2597" w:rsidRDefault="005E2597" w:rsidP="00B77DE8">
    <w:pPr>
      <w:pStyle w:val="Footer"/>
      <w:tabs>
        <w:tab w:val="left" w:pos="3140"/>
      </w:tabs>
      <w:ind w:right="-1056"/>
    </w:pPr>
  </w:p>
  <w:p w14:paraId="3B0C5FF6" w14:textId="77777777" w:rsidR="005E2597" w:rsidRPr="00582ADA" w:rsidRDefault="005E2597" w:rsidP="002F57DB">
    <w:pPr>
      <w:pStyle w:val="Footer"/>
      <w:rPr>
        <w:rFonts w:asciiTheme="minorHAnsi" w:eastAsiaTheme="minorEastAsia" w:hAnsiTheme="minorHAnsi"/>
        <w:color w:val="auto"/>
        <w:sz w:val="22"/>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8C3E" w14:textId="77777777" w:rsidR="005E2597" w:rsidRDefault="005E2597" w:rsidP="00C41484">
    <w:pPr>
      <w:pStyle w:val="Footnote"/>
      <w:rPr>
        <w:b/>
        <w:color w:val="00AB67" w:themeColor="accent1"/>
        <w:szCs w:val="18"/>
      </w:rPr>
    </w:pPr>
  </w:p>
  <w:p w14:paraId="2B06DCB3" w14:textId="77777777" w:rsidR="005E2597" w:rsidRDefault="005E2597" w:rsidP="00C41484">
    <w:pPr>
      <w:pStyle w:val="Footnote"/>
      <w:rPr>
        <w:b/>
        <w:color w:val="00AB67" w:themeColor="accent1"/>
        <w:szCs w:val="18"/>
      </w:rPr>
    </w:pPr>
  </w:p>
  <w:p w14:paraId="414D7F04" w14:textId="77777777" w:rsidR="005E2597" w:rsidRPr="009F5940" w:rsidRDefault="005E2597" w:rsidP="00C41484">
    <w:pPr>
      <w:pStyle w:val="Footnote"/>
      <w:rPr>
        <w:b/>
        <w:color w:val="00AB67" w:themeColor="accent1"/>
        <w:szCs w:val="18"/>
      </w:rPr>
    </w:pPr>
    <w:r w:rsidRPr="009F5940">
      <w:rPr>
        <w:b/>
        <w:color w:val="00AB67" w:themeColor="accent1"/>
        <w:szCs w:val="18"/>
      </w:rPr>
      <w:t xml:space="preserve">GreenCape Sector Development Agency </w:t>
    </w:r>
  </w:p>
  <w:p w14:paraId="550E9AF0" w14:textId="77777777" w:rsidR="005E2597" w:rsidRPr="009F5940" w:rsidRDefault="005E2597" w:rsidP="00C41484">
    <w:pPr>
      <w:pStyle w:val="Footnote"/>
      <w:rPr>
        <w:color w:val="00AB67" w:themeColor="accent1"/>
        <w:szCs w:val="18"/>
      </w:rPr>
    </w:pPr>
    <w:r>
      <w:rPr>
        <w:color w:val="00AB67" w:themeColor="accent1"/>
        <w:szCs w:val="18"/>
      </w:rPr>
      <w:t>18 Roeland St</w:t>
    </w:r>
    <w:r w:rsidRPr="009F5940">
      <w:rPr>
        <w:color w:val="00AB67" w:themeColor="accent1"/>
        <w:szCs w:val="18"/>
      </w:rPr>
      <w:t>, Cape Town, 8001, South Africa</w:t>
    </w:r>
  </w:p>
  <w:p w14:paraId="2C5AC4E7" w14:textId="77777777" w:rsidR="005E2597" w:rsidRPr="009F5940" w:rsidRDefault="005E2597" w:rsidP="00C41484">
    <w:pPr>
      <w:pStyle w:val="Footnote"/>
      <w:rPr>
        <w:rStyle w:val="Hyperlink"/>
        <w:rFonts w:asciiTheme="majorHAnsi" w:hAnsiTheme="majorHAnsi"/>
        <w:color w:val="00AB67" w:themeColor="accent1"/>
        <w:szCs w:val="18"/>
      </w:rPr>
    </w:pPr>
    <w:r w:rsidRPr="009F5940">
      <w:rPr>
        <w:color w:val="00AB67" w:themeColor="accent1"/>
        <w:szCs w:val="18"/>
      </w:rPr>
      <w:t xml:space="preserve">+27 21 811 0250 / </w:t>
    </w:r>
    <w:hyperlink r:id="rId1" w:history="1">
      <w:r w:rsidRPr="009F5940">
        <w:rPr>
          <w:rStyle w:val="Hyperlink"/>
          <w:rFonts w:asciiTheme="majorHAnsi" w:hAnsiTheme="majorHAnsi"/>
          <w:color w:val="00AB67" w:themeColor="accent1"/>
          <w:szCs w:val="18"/>
          <w:u w:val="none"/>
        </w:rPr>
        <w:t>info@green-cape.co.za</w:t>
      </w:r>
    </w:hyperlink>
    <w:r w:rsidRPr="009F5940">
      <w:rPr>
        <w:color w:val="00AB67" w:themeColor="accent1"/>
        <w:szCs w:val="18"/>
      </w:rPr>
      <w:t xml:space="preserve"> / </w:t>
    </w:r>
    <w:hyperlink r:id="rId2" w:history="1">
      <w:r w:rsidRPr="009F5940">
        <w:rPr>
          <w:rStyle w:val="Hyperlink"/>
          <w:rFonts w:asciiTheme="majorHAnsi" w:hAnsiTheme="majorHAnsi"/>
          <w:color w:val="00AB67" w:themeColor="accent1"/>
          <w:szCs w:val="18"/>
          <w:u w:val="none"/>
        </w:rPr>
        <w:t>www.green-cape.co.za</w:t>
      </w:r>
    </w:hyperlink>
  </w:p>
  <w:p w14:paraId="314091FC" w14:textId="77777777" w:rsidR="005E2597" w:rsidRDefault="005E2597" w:rsidP="00C41484">
    <w:pPr>
      <w:pStyle w:val="Footnote"/>
      <w:rPr>
        <w:color w:val="00AB67" w:themeColor="accent1"/>
        <w:szCs w:val="18"/>
      </w:rPr>
    </w:pPr>
    <w:r w:rsidRPr="009F5940">
      <w:rPr>
        <w:color w:val="00AB67" w:themeColor="accent1"/>
        <w:szCs w:val="18"/>
      </w:rPr>
      <w:t>Company Registration No. 2012/039750/08</w:t>
    </w:r>
  </w:p>
  <w:p w14:paraId="152D2FA4" w14:textId="77777777" w:rsidR="005E2597" w:rsidRPr="009F5940" w:rsidRDefault="005E2597" w:rsidP="00C41484">
    <w:pPr>
      <w:pStyle w:val="Footnote"/>
      <w:rPr>
        <w:color w:val="00AB67" w:themeColor="accent1"/>
        <w:szCs w:val="18"/>
      </w:rPr>
    </w:pPr>
    <w:r w:rsidRPr="009F5940">
      <w:rPr>
        <w:color w:val="00AB67" w:themeColor="accent1"/>
        <w:szCs w:val="18"/>
      </w:rPr>
      <w:t>Refer to the GreenCa</w:t>
    </w:r>
    <w:r>
      <w:rPr>
        <w:color w:val="00AB67" w:themeColor="accent1"/>
        <w:szCs w:val="18"/>
      </w:rPr>
      <w:t>pe website for director details</w:t>
    </w:r>
  </w:p>
  <w:p w14:paraId="018957CF" w14:textId="77777777" w:rsidR="005E2597" w:rsidRDefault="005E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76BB2" w14:textId="77777777" w:rsidR="00C87F3F" w:rsidRDefault="00C87F3F" w:rsidP="00DF215D">
      <w:r>
        <w:separator/>
      </w:r>
    </w:p>
  </w:footnote>
  <w:footnote w:type="continuationSeparator" w:id="0">
    <w:p w14:paraId="19AE0DA3" w14:textId="77777777" w:rsidR="00C87F3F" w:rsidRDefault="00C87F3F" w:rsidP="00DF2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AA479" w14:textId="77777777" w:rsidR="005E2597" w:rsidRDefault="005E2597" w:rsidP="00B77DE8">
    <w:pPr>
      <w:pStyle w:val="Header"/>
      <w:tabs>
        <w:tab w:val="clear" w:pos="4320"/>
        <w:tab w:val="clear" w:pos="8640"/>
        <w:tab w:val="left" w:pos="7180"/>
      </w:tabs>
      <w:ind w:right="-524"/>
      <w:jc w:val="right"/>
    </w:pPr>
  </w:p>
  <w:p w14:paraId="55047472" w14:textId="77777777" w:rsidR="005E2597" w:rsidRDefault="005E2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BFA2C" w14:textId="77777777" w:rsidR="005E2597" w:rsidRPr="00C41484" w:rsidRDefault="005E2597" w:rsidP="00C41484">
    <w:pPr>
      <w:pStyle w:val="Header"/>
    </w:pPr>
    <w:r>
      <w:rPr>
        <w:noProof/>
        <w:lang w:val="en-US"/>
      </w:rPr>
      <w:drawing>
        <wp:anchor distT="0" distB="0" distL="114300" distR="114300" simplePos="0" relativeHeight="251659264" behindDoc="0" locked="0" layoutInCell="1" allowOverlap="1" wp14:anchorId="2ACF934B" wp14:editId="7852753E">
          <wp:simplePos x="0" y="0"/>
          <wp:positionH relativeFrom="margin">
            <wp:posOffset>-755650</wp:posOffset>
          </wp:positionH>
          <wp:positionV relativeFrom="margin">
            <wp:posOffset>-718820</wp:posOffset>
          </wp:positionV>
          <wp:extent cx="2050415" cy="59626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ape-Logo-Final-Artwork.png"/>
                  <pic:cNvPicPr/>
                </pic:nvPicPr>
                <pic:blipFill>
                  <a:blip r:embed="rId1">
                    <a:extLst>
                      <a:ext uri="{28A0092B-C50C-407E-A947-70E740481C1C}">
                        <a14:useLocalDpi xmlns:a14="http://schemas.microsoft.com/office/drawing/2010/main" val="0"/>
                      </a:ext>
                    </a:extLst>
                  </a:blip>
                  <a:stretch>
                    <a:fillRect/>
                  </a:stretch>
                </pic:blipFill>
                <pic:spPr>
                  <a:xfrm>
                    <a:off x="0" y="0"/>
                    <a:ext cx="2050415" cy="596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847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0E8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8B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0C044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9F4030E"/>
    <w:lvl w:ilvl="0">
      <w:start w:val="1"/>
      <w:numFmt w:val="decimal"/>
      <w:lvlText w:val="%1."/>
      <w:lvlJc w:val="left"/>
      <w:pPr>
        <w:tabs>
          <w:tab w:val="num" w:pos="360"/>
        </w:tabs>
        <w:ind w:left="360" w:hanging="360"/>
      </w:pPr>
    </w:lvl>
  </w:abstractNum>
  <w:abstractNum w:abstractNumId="5" w15:restartNumberingAfterBreak="0">
    <w:nsid w:val="11760F55"/>
    <w:multiLevelType w:val="multilevel"/>
    <w:tmpl w:val="020CFF3A"/>
    <w:lvl w:ilvl="0">
      <w:start w:val="1"/>
      <w:numFmt w:val="decimal"/>
      <w:pStyle w:val="Heading1"/>
      <w:lvlText w:val="%1."/>
      <w:lvlJc w:val="left"/>
      <w:pPr>
        <w:ind w:left="0"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ind w:left="0" w:firstLine="0"/>
      </w:pPr>
      <w:rPr>
        <w:rFonts w:ascii="Arial" w:hAnsi="Arial" w:hint="default"/>
        <w:sz w:val="20"/>
        <w:szCs w:val="2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722BF4"/>
    <w:multiLevelType w:val="hybridMultilevel"/>
    <w:tmpl w:val="5BFADC6A"/>
    <w:lvl w:ilvl="0" w:tplc="4BC40BBE">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5D3F89"/>
    <w:multiLevelType w:val="multilevel"/>
    <w:tmpl w:val="D10EBDDC"/>
    <w:styleLink w:val="ListParagraph2"/>
    <w:lvl w:ilvl="0">
      <w:start w:val="1"/>
      <w:numFmt w:val="bullet"/>
      <w:lvlText w:val="■"/>
      <w:lvlJc w:val="left"/>
      <w:pPr>
        <w:ind w:left="907" w:hanging="340"/>
      </w:pPr>
      <w:rPr>
        <w:rFonts w:ascii="Arial" w:hAnsi="Arial" w:hint="default"/>
        <w:b w:val="0"/>
        <w:bCs w:val="0"/>
        <w:i w:val="0"/>
        <w:iCs w:val="0"/>
        <w:caps w:val="0"/>
        <w:smallCaps w:val="0"/>
        <w:strike w:val="0"/>
        <w:dstrike w:val="0"/>
        <w:noProof w:val="0"/>
        <w:vanish w:val="0"/>
        <w:color w:val="00AB67"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8" w15:restartNumberingAfterBreak="0">
    <w:nsid w:val="20C01ADF"/>
    <w:multiLevelType w:val="multilevel"/>
    <w:tmpl w:val="D10EBDDC"/>
    <w:numStyleLink w:val="ListParagraph2"/>
  </w:abstractNum>
  <w:abstractNum w:abstractNumId="9" w15:restartNumberingAfterBreak="0">
    <w:nsid w:val="21D810B3"/>
    <w:multiLevelType w:val="hybridMultilevel"/>
    <w:tmpl w:val="B55E8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C593F"/>
    <w:multiLevelType w:val="hybridMultilevel"/>
    <w:tmpl w:val="0F68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32FB0"/>
    <w:multiLevelType w:val="multilevel"/>
    <w:tmpl w:val="34DC4C82"/>
    <w:lvl w:ilvl="0">
      <w:start w:val="1"/>
      <w:numFmt w:val="bullet"/>
      <w:pStyle w:val="ListParagraph"/>
      <w:lvlText w:val="■"/>
      <w:lvlJc w:val="left"/>
      <w:pPr>
        <w:ind w:left="907" w:hanging="340"/>
      </w:pPr>
      <w:rPr>
        <w:rFonts w:ascii="Arial" w:hAnsi="Arial" w:hint="default"/>
        <w:b w:val="0"/>
        <w:bCs w:val="0"/>
        <w:i w:val="0"/>
        <w:iCs w:val="0"/>
        <w:caps w:val="0"/>
        <w:smallCaps w:val="0"/>
        <w:strike w:val="0"/>
        <w:dstrike w:val="0"/>
        <w:noProof w:val="0"/>
        <w:vanish w:val="0"/>
        <w:color w:val="00AB67"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12" w15:restartNumberingAfterBreak="0">
    <w:nsid w:val="38247BB4"/>
    <w:multiLevelType w:val="hybridMultilevel"/>
    <w:tmpl w:val="0CD8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21A4C"/>
    <w:multiLevelType w:val="multilevel"/>
    <w:tmpl w:val="D10EBDDC"/>
    <w:numStyleLink w:val="ListParagraph2"/>
  </w:abstractNum>
  <w:abstractNum w:abstractNumId="14" w15:restartNumberingAfterBreak="0">
    <w:nsid w:val="4F357431"/>
    <w:multiLevelType w:val="hybridMultilevel"/>
    <w:tmpl w:val="82766846"/>
    <w:name w:val="GreenCapeBullets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148FE"/>
    <w:multiLevelType w:val="hybridMultilevel"/>
    <w:tmpl w:val="7848F44A"/>
    <w:lvl w:ilvl="0" w:tplc="50C60D82">
      <w:start w:val="1"/>
      <w:numFmt w:val="bullet"/>
      <w:pStyle w:val="DashedLis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6" w15:restartNumberingAfterBreak="0">
    <w:nsid w:val="609C081F"/>
    <w:multiLevelType w:val="multilevel"/>
    <w:tmpl w:val="F38863AA"/>
    <w:name w:val="GreenCapeBullets"/>
    <w:lvl w:ilvl="0">
      <w:start w:val="1"/>
      <w:numFmt w:val="bullet"/>
      <w:pStyle w:val="ListBullet"/>
      <w:lvlText w:val=""/>
      <w:lvlJc w:val="left"/>
      <w:pPr>
        <w:ind w:left="473" w:hanging="360"/>
      </w:pPr>
      <w:rPr>
        <w:rFonts w:ascii="Wingdings" w:hAnsi="Wingdings" w:hint="default"/>
        <w:color w:val="00AF71"/>
        <w:sz w:val="20"/>
        <w:szCs w:val="20"/>
      </w:rPr>
    </w:lvl>
    <w:lvl w:ilvl="1">
      <w:start w:val="1"/>
      <w:numFmt w:val="bullet"/>
      <w:pStyle w:val="ListBullet2"/>
      <w:lvlText w:val=""/>
      <w:lvlJc w:val="left"/>
      <w:pPr>
        <w:tabs>
          <w:tab w:val="num" w:pos="1134"/>
        </w:tabs>
        <w:ind w:left="1701" w:hanging="567"/>
      </w:pPr>
      <w:rPr>
        <w:rFonts w:ascii="Symbol" w:hAnsi="Symbol" w:hint="default"/>
        <w:color w:val="00AF71"/>
        <w:sz w:val="20"/>
        <w:szCs w:val="20"/>
      </w:rPr>
    </w:lvl>
    <w:lvl w:ilvl="2">
      <w:start w:val="1"/>
      <w:numFmt w:val="bullet"/>
      <w:pStyle w:val="ListBullet3"/>
      <w:lvlText w:val=""/>
      <w:lvlJc w:val="left"/>
      <w:pPr>
        <w:tabs>
          <w:tab w:val="num" w:pos="1985"/>
        </w:tabs>
        <w:ind w:left="2552" w:hanging="567"/>
      </w:pPr>
      <w:rPr>
        <w:rFonts w:ascii="Symbol" w:hAnsi="Symbol" w:hint="default"/>
        <w:color w:val="00AF71"/>
        <w:sz w:val="20"/>
        <w:szCs w:val="20"/>
      </w:rPr>
    </w:lvl>
    <w:lvl w:ilvl="3">
      <w:start w:val="1"/>
      <w:numFmt w:val="bullet"/>
      <w:pStyle w:val="ListBullet4"/>
      <w:lvlText w:val=""/>
      <w:lvlJc w:val="left"/>
      <w:pPr>
        <w:tabs>
          <w:tab w:val="num" w:pos="2835"/>
        </w:tabs>
        <w:ind w:left="3402" w:hanging="567"/>
      </w:pPr>
      <w:rPr>
        <w:rFonts w:ascii="Symbol" w:hAnsi="Symbol" w:hint="default"/>
        <w:color w:val="00AF71"/>
        <w:sz w:val="20"/>
        <w:szCs w:val="20"/>
      </w:rPr>
    </w:lvl>
    <w:lvl w:ilvl="4">
      <w:start w:val="1"/>
      <w:numFmt w:val="bullet"/>
      <w:pStyle w:val="ListBullet5"/>
      <w:lvlText w:val=""/>
      <w:lvlJc w:val="left"/>
      <w:pPr>
        <w:tabs>
          <w:tab w:val="num" w:pos="3686"/>
        </w:tabs>
        <w:ind w:left="4253" w:hanging="567"/>
      </w:pPr>
      <w:rPr>
        <w:rFonts w:ascii="Symbol" w:hAnsi="Symbol" w:hint="default"/>
        <w:color w:val="00AF71"/>
      </w:rPr>
    </w:lvl>
    <w:lvl w:ilvl="5">
      <w:start w:val="1"/>
      <w:numFmt w:val="none"/>
      <w:lvlText w:val=""/>
      <w:lvlJc w:val="left"/>
      <w:pPr>
        <w:tabs>
          <w:tab w:val="num" w:pos="4536"/>
        </w:tabs>
        <w:ind w:left="5103" w:hanging="567"/>
      </w:pPr>
      <w:rPr>
        <w:rFonts w:hint="default"/>
      </w:rPr>
    </w:lvl>
    <w:lvl w:ilvl="6">
      <w:start w:val="1"/>
      <w:numFmt w:val="none"/>
      <w:lvlText w:val=""/>
      <w:lvlJc w:val="left"/>
      <w:pPr>
        <w:tabs>
          <w:tab w:val="num" w:pos="5387"/>
        </w:tabs>
        <w:ind w:left="5954" w:hanging="567"/>
      </w:pPr>
      <w:rPr>
        <w:rFonts w:hint="default"/>
      </w:rPr>
    </w:lvl>
    <w:lvl w:ilvl="7">
      <w:start w:val="1"/>
      <w:numFmt w:val="none"/>
      <w:lvlText w:val=""/>
      <w:lvlJc w:val="left"/>
      <w:pPr>
        <w:tabs>
          <w:tab w:val="num" w:pos="6237"/>
        </w:tabs>
        <w:ind w:left="6804" w:hanging="567"/>
      </w:pPr>
      <w:rPr>
        <w:rFonts w:hint="default"/>
      </w:rPr>
    </w:lvl>
    <w:lvl w:ilvl="8">
      <w:start w:val="1"/>
      <w:numFmt w:val="none"/>
      <w:lvlText w:val=""/>
      <w:lvlJc w:val="left"/>
      <w:pPr>
        <w:tabs>
          <w:tab w:val="num" w:pos="7088"/>
        </w:tabs>
        <w:ind w:left="7655" w:hanging="567"/>
      </w:pPr>
      <w:rPr>
        <w:rFonts w:hint="default"/>
      </w:rPr>
    </w:lvl>
  </w:abstractNum>
  <w:abstractNum w:abstractNumId="17" w15:restartNumberingAfterBreak="0">
    <w:nsid w:val="692F7D58"/>
    <w:multiLevelType w:val="hybridMultilevel"/>
    <w:tmpl w:val="E8BE66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5C30182"/>
    <w:multiLevelType w:val="hybridMultilevel"/>
    <w:tmpl w:val="22AEC5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16"/>
  </w:num>
  <w:num w:numId="5">
    <w:abstractNumId w:val="4"/>
  </w:num>
  <w:num w:numId="6">
    <w:abstractNumId w:val="3"/>
  </w:num>
  <w:num w:numId="7">
    <w:abstractNumId w:val="2"/>
  </w:num>
  <w:num w:numId="8">
    <w:abstractNumId w:val="1"/>
  </w:num>
  <w:num w:numId="9">
    <w:abstractNumId w:val="0"/>
  </w:num>
  <w:num w:numId="10">
    <w:abstractNumId w:val="18"/>
  </w:num>
  <w:num w:numId="11">
    <w:abstractNumId w:val="7"/>
  </w:num>
  <w:num w:numId="12">
    <w:abstractNumId w:val="13"/>
  </w:num>
  <w:num w:numId="13">
    <w:abstractNumId w:val="11"/>
  </w:num>
  <w:num w:numId="14">
    <w:abstractNumId w:val="6"/>
  </w:num>
  <w:num w:numId="15">
    <w:abstractNumId w:val="17"/>
  </w:num>
  <w:num w:numId="16">
    <w:abstractNumId w:val="9"/>
  </w:num>
  <w:num w:numId="17">
    <w:abstractNumId w:val="12"/>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5C"/>
    <w:rsid w:val="00003021"/>
    <w:rsid w:val="000210FC"/>
    <w:rsid w:val="000478F2"/>
    <w:rsid w:val="00047E79"/>
    <w:rsid w:val="000812F1"/>
    <w:rsid w:val="00085D16"/>
    <w:rsid w:val="00095D3C"/>
    <w:rsid w:val="000A07EC"/>
    <w:rsid w:val="000B78BF"/>
    <w:rsid w:val="000E700A"/>
    <w:rsid w:val="000F4AFE"/>
    <w:rsid w:val="001061A4"/>
    <w:rsid w:val="00124B32"/>
    <w:rsid w:val="00127AB9"/>
    <w:rsid w:val="00130F5B"/>
    <w:rsid w:val="0014227E"/>
    <w:rsid w:val="00143220"/>
    <w:rsid w:val="001574C8"/>
    <w:rsid w:val="00165F38"/>
    <w:rsid w:val="00167BD7"/>
    <w:rsid w:val="00186515"/>
    <w:rsid w:val="00190DF5"/>
    <w:rsid w:val="0019335F"/>
    <w:rsid w:val="001D258D"/>
    <w:rsid w:val="001E4366"/>
    <w:rsid w:val="00222C6C"/>
    <w:rsid w:val="00230C82"/>
    <w:rsid w:val="00234030"/>
    <w:rsid w:val="00240F10"/>
    <w:rsid w:val="00251B38"/>
    <w:rsid w:val="00260FFD"/>
    <w:rsid w:val="00271278"/>
    <w:rsid w:val="002762ED"/>
    <w:rsid w:val="0028219F"/>
    <w:rsid w:val="00282F5C"/>
    <w:rsid w:val="00284BE4"/>
    <w:rsid w:val="002A2212"/>
    <w:rsid w:val="002A56F9"/>
    <w:rsid w:val="002B7212"/>
    <w:rsid w:val="002C45C5"/>
    <w:rsid w:val="002C58CC"/>
    <w:rsid w:val="002C7C85"/>
    <w:rsid w:val="002D2351"/>
    <w:rsid w:val="002D755B"/>
    <w:rsid w:val="002E1D40"/>
    <w:rsid w:val="002E24A9"/>
    <w:rsid w:val="002F2616"/>
    <w:rsid w:val="002F57DB"/>
    <w:rsid w:val="00316AAF"/>
    <w:rsid w:val="00317E65"/>
    <w:rsid w:val="00320A32"/>
    <w:rsid w:val="003234D8"/>
    <w:rsid w:val="00336EBD"/>
    <w:rsid w:val="00350786"/>
    <w:rsid w:val="00352FC3"/>
    <w:rsid w:val="00363128"/>
    <w:rsid w:val="00364556"/>
    <w:rsid w:val="00371454"/>
    <w:rsid w:val="00372212"/>
    <w:rsid w:val="00375BAB"/>
    <w:rsid w:val="00375E73"/>
    <w:rsid w:val="00386FDC"/>
    <w:rsid w:val="00391EBD"/>
    <w:rsid w:val="003B0ED5"/>
    <w:rsid w:val="003B7D36"/>
    <w:rsid w:val="003E4434"/>
    <w:rsid w:val="003E462C"/>
    <w:rsid w:val="003E702D"/>
    <w:rsid w:val="0041211E"/>
    <w:rsid w:val="00412B2A"/>
    <w:rsid w:val="00416032"/>
    <w:rsid w:val="004316A7"/>
    <w:rsid w:val="0044627D"/>
    <w:rsid w:val="00460F5C"/>
    <w:rsid w:val="004620FC"/>
    <w:rsid w:val="00463F71"/>
    <w:rsid w:val="004744E6"/>
    <w:rsid w:val="0048657A"/>
    <w:rsid w:val="004913D9"/>
    <w:rsid w:val="004916EB"/>
    <w:rsid w:val="004973A1"/>
    <w:rsid w:val="004B12B0"/>
    <w:rsid w:val="004D1411"/>
    <w:rsid w:val="004E7635"/>
    <w:rsid w:val="00503E52"/>
    <w:rsid w:val="00510465"/>
    <w:rsid w:val="0051699C"/>
    <w:rsid w:val="00523220"/>
    <w:rsid w:val="00524F3B"/>
    <w:rsid w:val="005372A5"/>
    <w:rsid w:val="00551DCD"/>
    <w:rsid w:val="005740D4"/>
    <w:rsid w:val="005824BA"/>
    <w:rsid w:val="00582ADA"/>
    <w:rsid w:val="005A7A79"/>
    <w:rsid w:val="005B3981"/>
    <w:rsid w:val="005C58EE"/>
    <w:rsid w:val="005C6F0D"/>
    <w:rsid w:val="005C7B61"/>
    <w:rsid w:val="005E2597"/>
    <w:rsid w:val="005E4AB7"/>
    <w:rsid w:val="00602164"/>
    <w:rsid w:val="00606FE3"/>
    <w:rsid w:val="00607AA0"/>
    <w:rsid w:val="0062410B"/>
    <w:rsid w:val="00625778"/>
    <w:rsid w:val="00641455"/>
    <w:rsid w:val="00647645"/>
    <w:rsid w:val="006571A9"/>
    <w:rsid w:val="00674680"/>
    <w:rsid w:val="00680FB7"/>
    <w:rsid w:val="00683411"/>
    <w:rsid w:val="00694115"/>
    <w:rsid w:val="006B1F2C"/>
    <w:rsid w:val="006B2AFF"/>
    <w:rsid w:val="006C59A1"/>
    <w:rsid w:val="006D1CE6"/>
    <w:rsid w:val="006E035A"/>
    <w:rsid w:val="006E2F12"/>
    <w:rsid w:val="006F7D65"/>
    <w:rsid w:val="007457CC"/>
    <w:rsid w:val="00753435"/>
    <w:rsid w:val="007750EC"/>
    <w:rsid w:val="007A45BD"/>
    <w:rsid w:val="007A731A"/>
    <w:rsid w:val="007B3D3C"/>
    <w:rsid w:val="007D1327"/>
    <w:rsid w:val="00802EC2"/>
    <w:rsid w:val="00820C21"/>
    <w:rsid w:val="00821D25"/>
    <w:rsid w:val="00824B22"/>
    <w:rsid w:val="00825CDF"/>
    <w:rsid w:val="0083737A"/>
    <w:rsid w:val="00850ABD"/>
    <w:rsid w:val="008607AA"/>
    <w:rsid w:val="008742B5"/>
    <w:rsid w:val="00881D54"/>
    <w:rsid w:val="008845BC"/>
    <w:rsid w:val="00891566"/>
    <w:rsid w:val="00895AEE"/>
    <w:rsid w:val="00896007"/>
    <w:rsid w:val="008A3E3D"/>
    <w:rsid w:val="008A6220"/>
    <w:rsid w:val="008E1020"/>
    <w:rsid w:val="008F2C87"/>
    <w:rsid w:val="00910995"/>
    <w:rsid w:val="00910A09"/>
    <w:rsid w:val="00916BBE"/>
    <w:rsid w:val="009262FF"/>
    <w:rsid w:val="009273E0"/>
    <w:rsid w:val="00933499"/>
    <w:rsid w:val="00935B3E"/>
    <w:rsid w:val="0093679D"/>
    <w:rsid w:val="00952F31"/>
    <w:rsid w:val="00956F2B"/>
    <w:rsid w:val="00957C85"/>
    <w:rsid w:val="00957ECC"/>
    <w:rsid w:val="00967028"/>
    <w:rsid w:val="009906EE"/>
    <w:rsid w:val="00997055"/>
    <w:rsid w:val="009B1D04"/>
    <w:rsid w:val="009B6490"/>
    <w:rsid w:val="009C1712"/>
    <w:rsid w:val="009C2BBE"/>
    <w:rsid w:val="009D2F80"/>
    <w:rsid w:val="009D7088"/>
    <w:rsid w:val="009F2568"/>
    <w:rsid w:val="009F5062"/>
    <w:rsid w:val="009F5940"/>
    <w:rsid w:val="00A00809"/>
    <w:rsid w:val="00A011AF"/>
    <w:rsid w:val="00A12747"/>
    <w:rsid w:val="00A31631"/>
    <w:rsid w:val="00A37911"/>
    <w:rsid w:val="00A54729"/>
    <w:rsid w:val="00A56762"/>
    <w:rsid w:val="00A65687"/>
    <w:rsid w:val="00A761D4"/>
    <w:rsid w:val="00A8047C"/>
    <w:rsid w:val="00A829C3"/>
    <w:rsid w:val="00AA4CE2"/>
    <w:rsid w:val="00AB1054"/>
    <w:rsid w:val="00AC5F44"/>
    <w:rsid w:val="00AD11B0"/>
    <w:rsid w:val="00AE4AD0"/>
    <w:rsid w:val="00AE74FF"/>
    <w:rsid w:val="00B030E7"/>
    <w:rsid w:val="00B03DC9"/>
    <w:rsid w:val="00B07C49"/>
    <w:rsid w:val="00B14328"/>
    <w:rsid w:val="00B228CB"/>
    <w:rsid w:val="00B2341C"/>
    <w:rsid w:val="00B40B38"/>
    <w:rsid w:val="00B41721"/>
    <w:rsid w:val="00B473F6"/>
    <w:rsid w:val="00B57457"/>
    <w:rsid w:val="00B60B7D"/>
    <w:rsid w:val="00B66F5D"/>
    <w:rsid w:val="00B67035"/>
    <w:rsid w:val="00B715DC"/>
    <w:rsid w:val="00B77DE8"/>
    <w:rsid w:val="00BA0988"/>
    <w:rsid w:val="00BA2756"/>
    <w:rsid w:val="00BB1268"/>
    <w:rsid w:val="00BC4F0A"/>
    <w:rsid w:val="00BC570E"/>
    <w:rsid w:val="00BD2063"/>
    <w:rsid w:val="00BD3458"/>
    <w:rsid w:val="00BE1F4D"/>
    <w:rsid w:val="00BE493A"/>
    <w:rsid w:val="00BF697D"/>
    <w:rsid w:val="00C002D7"/>
    <w:rsid w:val="00C00B06"/>
    <w:rsid w:val="00C02C75"/>
    <w:rsid w:val="00C10431"/>
    <w:rsid w:val="00C32E8A"/>
    <w:rsid w:val="00C36687"/>
    <w:rsid w:val="00C41484"/>
    <w:rsid w:val="00C46160"/>
    <w:rsid w:val="00C50105"/>
    <w:rsid w:val="00C632FD"/>
    <w:rsid w:val="00C64A14"/>
    <w:rsid w:val="00C76B03"/>
    <w:rsid w:val="00C80C5A"/>
    <w:rsid w:val="00C87F3F"/>
    <w:rsid w:val="00C92724"/>
    <w:rsid w:val="00C9774D"/>
    <w:rsid w:val="00CB392B"/>
    <w:rsid w:val="00CC5ED0"/>
    <w:rsid w:val="00CD5901"/>
    <w:rsid w:val="00CF0EC4"/>
    <w:rsid w:val="00D02BF7"/>
    <w:rsid w:val="00D218D7"/>
    <w:rsid w:val="00D23523"/>
    <w:rsid w:val="00D30CBE"/>
    <w:rsid w:val="00D424E1"/>
    <w:rsid w:val="00D771F4"/>
    <w:rsid w:val="00D80288"/>
    <w:rsid w:val="00D84D0F"/>
    <w:rsid w:val="00D85CA5"/>
    <w:rsid w:val="00D940A8"/>
    <w:rsid w:val="00DA7F12"/>
    <w:rsid w:val="00DB046A"/>
    <w:rsid w:val="00DB32CB"/>
    <w:rsid w:val="00DB7E06"/>
    <w:rsid w:val="00DB7E2F"/>
    <w:rsid w:val="00DC4303"/>
    <w:rsid w:val="00DC6897"/>
    <w:rsid w:val="00DD115B"/>
    <w:rsid w:val="00DE08B9"/>
    <w:rsid w:val="00DE2E06"/>
    <w:rsid w:val="00DE3E55"/>
    <w:rsid w:val="00DF215D"/>
    <w:rsid w:val="00E01C4C"/>
    <w:rsid w:val="00E1194A"/>
    <w:rsid w:val="00E11C3C"/>
    <w:rsid w:val="00E25A54"/>
    <w:rsid w:val="00E3041F"/>
    <w:rsid w:val="00E322AD"/>
    <w:rsid w:val="00E35BCB"/>
    <w:rsid w:val="00E36A5C"/>
    <w:rsid w:val="00E62F48"/>
    <w:rsid w:val="00E66C92"/>
    <w:rsid w:val="00E73580"/>
    <w:rsid w:val="00E80D80"/>
    <w:rsid w:val="00E84054"/>
    <w:rsid w:val="00E91D85"/>
    <w:rsid w:val="00E956CB"/>
    <w:rsid w:val="00EA6F24"/>
    <w:rsid w:val="00EA7857"/>
    <w:rsid w:val="00EA7DA6"/>
    <w:rsid w:val="00EB4A63"/>
    <w:rsid w:val="00EB619C"/>
    <w:rsid w:val="00F01707"/>
    <w:rsid w:val="00F11DCF"/>
    <w:rsid w:val="00F171F4"/>
    <w:rsid w:val="00F32808"/>
    <w:rsid w:val="00F3308A"/>
    <w:rsid w:val="00F3348E"/>
    <w:rsid w:val="00F33B7D"/>
    <w:rsid w:val="00F40930"/>
    <w:rsid w:val="00F4553C"/>
    <w:rsid w:val="00F5010F"/>
    <w:rsid w:val="00F51658"/>
    <w:rsid w:val="00F64032"/>
    <w:rsid w:val="00F65A60"/>
    <w:rsid w:val="00F6689A"/>
    <w:rsid w:val="00F7234B"/>
    <w:rsid w:val="00F77B49"/>
    <w:rsid w:val="00F8316F"/>
    <w:rsid w:val="00FA3516"/>
    <w:rsid w:val="00FA38BC"/>
    <w:rsid w:val="00FB08CD"/>
    <w:rsid w:val="00FB2AD8"/>
    <w:rsid w:val="00FC0513"/>
    <w:rsid w:val="00FE23E6"/>
    <w:rsid w:val="00FE736F"/>
    <w:rsid w:val="00FF2A1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4FB0C"/>
  <w15:docId w15:val="{86554392-A017-4474-AF73-00A0C571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0F5C"/>
    <w:pPr>
      <w:spacing w:line="240" w:lineRule="auto"/>
    </w:pPr>
    <w:rPr>
      <w:color w:val="auto"/>
      <w:sz w:val="24"/>
      <w:szCs w:val="24"/>
    </w:rPr>
  </w:style>
  <w:style w:type="paragraph" w:styleId="Heading1">
    <w:name w:val="heading 1"/>
    <w:next w:val="Normal"/>
    <w:link w:val="Heading1Char"/>
    <w:qFormat/>
    <w:rsid w:val="002D755B"/>
    <w:pPr>
      <w:keepNext/>
      <w:keepLines/>
      <w:pageBreakBefore/>
      <w:numPr>
        <w:numId w:val="3"/>
      </w:numPr>
      <w:spacing w:before="240" w:after="120"/>
      <w:outlineLvl w:val="0"/>
    </w:pPr>
    <w:rPr>
      <w:rFonts w:ascii="Arial" w:eastAsiaTheme="majorEastAsia" w:hAnsi="Arial" w:cstheme="majorBidi"/>
      <w:b/>
      <w:color w:val="00AF71"/>
      <w:sz w:val="40"/>
      <w:szCs w:val="56"/>
    </w:rPr>
  </w:style>
  <w:style w:type="paragraph" w:styleId="Heading2">
    <w:name w:val="heading 2"/>
    <w:next w:val="Normal"/>
    <w:link w:val="Heading2Char"/>
    <w:qFormat/>
    <w:rsid w:val="00C32E8A"/>
    <w:pPr>
      <w:keepNext/>
      <w:keepLines/>
      <w:numPr>
        <w:ilvl w:val="1"/>
        <w:numId w:val="3"/>
      </w:numPr>
      <w:spacing w:before="240" w:after="120"/>
      <w:outlineLvl w:val="1"/>
    </w:pPr>
    <w:rPr>
      <w:rFonts w:ascii="Arial" w:eastAsiaTheme="majorEastAsia" w:hAnsi="Arial" w:cstheme="majorBidi"/>
      <w:b/>
      <w:bCs/>
      <w:color w:val="00AF72"/>
      <w:szCs w:val="26"/>
    </w:rPr>
  </w:style>
  <w:style w:type="paragraph" w:styleId="Heading3">
    <w:name w:val="heading 3"/>
    <w:next w:val="Normal"/>
    <w:link w:val="Heading3Char"/>
    <w:qFormat/>
    <w:rsid w:val="00C32E8A"/>
    <w:pPr>
      <w:keepNext/>
      <w:keepLines/>
      <w:numPr>
        <w:ilvl w:val="2"/>
        <w:numId w:val="3"/>
      </w:numPr>
      <w:spacing w:before="240" w:after="120"/>
      <w:outlineLvl w:val="2"/>
    </w:pPr>
    <w:rPr>
      <w:rFonts w:ascii="Arial" w:eastAsiaTheme="majorEastAsia" w:hAnsi="Arial" w:cstheme="majorBidi"/>
      <w:b/>
      <w:bCs/>
      <w:color w:val="00AF71"/>
      <w:szCs w:val="22"/>
    </w:rPr>
  </w:style>
  <w:style w:type="paragraph" w:styleId="Heading4">
    <w:name w:val="heading 4"/>
    <w:basedOn w:val="Heading3"/>
    <w:next w:val="Normal"/>
    <w:link w:val="Heading4Char"/>
    <w:qFormat/>
    <w:rsid w:val="00C32E8A"/>
    <w:pPr>
      <w:numPr>
        <w:ilvl w:val="3"/>
      </w:numPr>
      <w:outlineLvl w:val="3"/>
    </w:pPr>
    <w:rPr>
      <w:b w:val="0"/>
      <w:bCs w:val="0"/>
      <w:iCs/>
    </w:rPr>
  </w:style>
  <w:style w:type="paragraph" w:styleId="Heading5">
    <w:name w:val="heading 5"/>
    <w:basedOn w:val="Normal"/>
    <w:next w:val="Normal"/>
    <w:link w:val="Heading5Char"/>
    <w:uiPriority w:val="9"/>
    <w:semiHidden/>
    <w:unhideWhenUsed/>
    <w:qFormat/>
    <w:rsid w:val="00C92724"/>
    <w:pPr>
      <w:keepNext/>
      <w:keepLines/>
      <w:numPr>
        <w:ilvl w:val="4"/>
        <w:numId w:val="3"/>
      </w:numPr>
      <w:spacing w:before="200"/>
      <w:outlineLvl w:val="4"/>
    </w:pPr>
    <w:rPr>
      <w:rFonts w:asciiTheme="majorHAnsi" w:eastAsiaTheme="majorEastAsia" w:hAnsiTheme="majorHAnsi" w:cstheme="majorBidi"/>
      <w:color w:val="0055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3A1"/>
    <w:rPr>
      <w:rFonts w:ascii="Arial" w:eastAsiaTheme="majorEastAsia" w:hAnsi="Arial" w:cstheme="majorBidi"/>
      <w:b/>
      <w:color w:val="00AF71"/>
      <w:sz w:val="40"/>
      <w:szCs w:val="56"/>
    </w:rPr>
  </w:style>
  <w:style w:type="paragraph" w:customStyle="1" w:styleId="Default">
    <w:name w:val="Default"/>
    <w:basedOn w:val="Normal"/>
    <w:uiPriority w:val="2"/>
    <w:unhideWhenUsed/>
    <w:rsid w:val="0041211E"/>
  </w:style>
  <w:style w:type="paragraph" w:customStyle="1" w:styleId="PreparedByList">
    <w:name w:val="Prepared By List"/>
    <w:basedOn w:val="Default"/>
    <w:next w:val="Normal"/>
    <w:uiPriority w:val="1"/>
    <w:rsid w:val="005824BA"/>
  </w:style>
  <w:style w:type="paragraph" w:styleId="ListParagraph">
    <w:name w:val="List Paragraph"/>
    <w:uiPriority w:val="1"/>
    <w:semiHidden/>
    <w:qFormat/>
    <w:rsid w:val="005824BA"/>
    <w:pPr>
      <w:numPr>
        <w:numId w:val="13"/>
      </w:numPr>
      <w:ind w:left="340" w:hanging="227"/>
      <w:contextualSpacing/>
      <w:outlineLvl w:val="0"/>
    </w:pPr>
    <w:rPr>
      <w:rFonts w:ascii="Arial" w:eastAsiaTheme="minorHAnsi" w:hAnsi="Arial"/>
      <w:sz w:val="22"/>
    </w:rPr>
  </w:style>
  <w:style w:type="paragraph" w:customStyle="1" w:styleId="ContentsPage">
    <w:name w:val="Contents Page"/>
    <w:uiPriority w:val="2"/>
    <w:rsid w:val="005824BA"/>
    <w:rPr>
      <w:rFonts w:ascii="Arial" w:eastAsiaTheme="minorHAnsi" w:hAnsi="Arial"/>
    </w:rPr>
  </w:style>
  <w:style w:type="character" w:customStyle="1" w:styleId="Heading2Char">
    <w:name w:val="Heading 2 Char"/>
    <w:basedOn w:val="DefaultParagraphFont"/>
    <w:link w:val="Heading2"/>
    <w:rsid w:val="004973A1"/>
    <w:rPr>
      <w:rFonts w:ascii="Arial" w:eastAsiaTheme="majorEastAsia" w:hAnsi="Arial" w:cstheme="majorBidi"/>
      <w:b/>
      <w:bCs/>
      <w:color w:val="00AF72"/>
      <w:szCs w:val="26"/>
    </w:rPr>
  </w:style>
  <w:style w:type="paragraph" w:styleId="BalloonText">
    <w:name w:val="Balloon Text"/>
    <w:basedOn w:val="Normal"/>
    <w:link w:val="BalloonTextChar"/>
    <w:uiPriority w:val="99"/>
    <w:semiHidden/>
    <w:unhideWhenUsed/>
    <w:rsid w:val="0093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79D"/>
    <w:rPr>
      <w:rFonts w:ascii="Lucida Grande" w:eastAsiaTheme="minorHAnsi" w:hAnsi="Lucida Grande" w:cs="Lucida Grande"/>
      <w:color w:val="797879" w:themeColor="text1" w:themeTint="D9"/>
      <w:sz w:val="18"/>
      <w:szCs w:val="18"/>
    </w:rPr>
  </w:style>
  <w:style w:type="paragraph" w:styleId="NoSpacing">
    <w:name w:val="No Spacing"/>
    <w:uiPriority w:val="2"/>
    <w:semiHidden/>
    <w:rsid w:val="005824BA"/>
    <w:pPr>
      <w:jc w:val="right"/>
    </w:pPr>
    <w:rPr>
      <w:rFonts w:ascii="Arial" w:eastAsiaTheme="minorHAnsi" w:hAnsi="Arial"/>
      <w:szCs w:val="22"/>
    </w:rPr>
  </w:style>
  <w:style w:type="table" w:styleId="TableGrid">
    <w:name w:val="Table Grid"/>
    <w:basedOn w:val="TableNormal"/>
    <w:uiPriority w:val="59"/>
    <w:rsid w:val="00DE3E55"/>
    <w:pPr>
      <w:spacing w:before="40" w:after="40"/>
    </w:pPr>
    <w:rPr>
      <w:rFonts w:eastAsiaTheme="minorHAnsi"/>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color w:val="FFFFFF" w:themeColor="background1"/>
      </w:rPr>
      <w:tblPr/>
      <w:tcPr>
        <w:shd w:val="clear" w:color="auto" w:fill="00AB67" w:themeFill="text2"/>
      </w:tcPr>
    </w:tblStylePr>
    <w:tblStylePr w:type="lastRow">
      <w:rPr>
        <w:color w:val="FFFFFF" w:themeColor="background1"/>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ChapterHeading">
    <w:name w:val="Chapter Heading"/>
    <w:link w:val="ChapterHeadingChar"/>
    <w:rsid w:val="004916EB"/>
    <w:pPr>
      <w:spacing w:before="120" w:after="120"/>
    </w:pPr>
    <w:rPr>
      <w:rFonts w:ascii="Arial" w:eastAsiaTheme="majorEastAsia" w:hAnsi="Arial" w:cstheme="majorBidi"/>
      <w:b/>
      <w:color w:val="00AF72"/>
      <w:sz w:val="40"/>
      <w:szCs w:val="56"/>
    </w:rPr>
  </w:style>
  <w:style w:type="paragraph" w:customStyle="1" w:styleId="ChapterIntro">
    <w:name w:val="Chapter Intro"/>
    <w:uiPriority w:val="1"/>
    <w:qFormat/>
    <w:rsid w:val="000E700A"/>
    <w:rPr>
      <w:rFonts w:ascii="Arial" w:eastAsiaTheme="minorHAnsi" w:hAnsi="Arial"/>
      <w:i/>
      <w:color w:val="00AF72"/>
      <w:szCs w:val="22"/>
    </w:rPr>
  </w:style>
  <w:style w:type="paragraph" w:customStyle="1" w:styleId="NestedHeading">
    <w:name w:val="Nested Heading"/>
    <w:uiPriority w:val="2"/>
    <w:unhideWhenUsed/>
    <w:rsid w:val="0014227E"/>
    <w:rPr>
      <w:rFonts w:ascii="Arial" w:eastAsiaTheme="majorEastAsia" w:hAnsi="Arial" w:cstheme="majorBidi"/>
      <w:b/>
      <w:bCs/>
      <w:smallCaps/>
      <w:color w:val="00AF72"/>
    </w:rPr>
  </w:style>
  <w:style w:type="table" w:styleId="LightShading-Accent3">
    <w:name w:val="Light Shading Accent 3"/>
    <w:basedOn w:val="TableNormal"/>
    <w:uiPriority w:val="60"/>
    <w:rsid w:val="00C00B06"/>
    <w:rPr>
      <w:color w:val="7B4C2A" w:themeColor="accent3" w:themeShade="BF"/>
    </w:rPr>
    <w:tblPr>
      <w:tblStyleRowBandSize w:val="1"/>
      <w:tblStyleColBandSize w:val="1"/>
      <w:tblBorders>
        <w:top w:val="single" w:sz="8" w:space="0" w:color="A56738" w:themeColor="accent3"/>
        <w:bottom w:val="single" w:sz="8" w:space="0" w:color="A56738" w:themeColor="accent3"/>
      </w:tblBorders>
    </w:tblPr>
    <w:tblStylePr w:type="fir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la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8C9" w:themeFill="accent3" w:themeFillTint="3F"/>
      </w:tcPr>
    </w:tblStylePr>
    <w:tblStylePr w:type="band1Horz">
      <w:tblPr/>
      <w:tcPr>
        <w:tcBorders>
          <w:left w:val="nil"/>
          <w:right w:val="nil"/>
          <w:insideH w:val="nil"/>
          <w:insideV w:val="nil"/>
        </w:tcBorders>
        <w:shd w:val="clear" w:color="auto" w:fill="ECD8C9" w:themeFill="accent3" w:themeFillTint="3F"/>
      </w:tcPr>
    </w:tblStylePr>
  </w:style>
  <w:style w:type="paragraph" w:styleId="Header">
    <w:name w:val="header"/>
    <w:link w:val="HeaderChar"/>
    <w:uiPriority w:val="99"/>
    <w:unhideWhenUsed/>
    <w:rsid w:val="00F51658"/>
    <w:pPr>
      <w:tabs>
        <w:tab w:val="center" w:pos="4320"/>
        <w:tab w:val="right" w:pos="8640"/>
      </w:tabs>
    </w:pPr>
    <w:rPr>
      <w:rFonts w:ascii="Arial" w:eastAsiaTheme="minorHAnsi" w:hAnsi="Arial"/>
      <w:color w:val="auto"/>
    </w:rPr>
  </w:style>
  <w:style w:type="character" w:customStyle="1" w:styleId="HeaderChar">
    <w:name w:val="Header Char"/>
    <w:basedOn w:val="DefaultParagraphFont"/>
    <w:link w:val="Header"/>
    <w:uiPriority w:val="99"/>
    <w:rsid w:val="00F51658"/>
    <w:rPr>
      <w:rFonts w:ascii="Arial" w:eastAsiaTheme="minorHAnsi" w:hAnsi="Arial"/>
      <w:color w:val="auto"/>
    </w:rPr>
  </w:style>
  <w:style w:type="paragraph" w:styleId="Footer">
    <w:name w:val="footer"/>
    <w:link w:val="FooterChar"/>
    <w:uiPriority w:val="99"/>
    <w:rsid w:val="00D424E1"/>
    <w:pPr>
      <w:tabs>
        <w:tab w:val="center" w:pos="4320"/>
        <w:tab w:val="right" w:pos="8640"/>
      </w:tabs>
    </w:pPr>
    <w:rPr>
      <w:rFonts w:ascii="Arial" w:eastAsiaTheme="minorHAnsi" w:hAnsi="Arial"/>
      <w:color w:val="797879" w:themeColor="text1" w:themeTint="D9"/>
      <w:sz w:val="18"/>
      <w:szCs w:val="22"/>
    </w:rPr>
  </w:style>
  <w:style w:type="character" w:customStyle="1" w:styleId="FooterChar">
    <w:name w:val="Footer Char"/>
    <w:basedOn w:val="DefaultParagraphFont"/>
    <w:link w:val="Footer"/>
    <w:uiPriority w:val="99"/>
    <w:rsid w:val="00271278"/>
    <w:rPr>
      <w:rFonts w:ascii="Arial" w:eastAsiaTheme="minorHAnsi" w:hAnsi="Arial"/>
      <w:color w:val="797879" w:themeColor="text1" w:themeTint="D9"/>
      <w:sz w:val="18"/>
      <w:szCs w:val="22"/>
    </w:rPr>
  </w:style>
  <w:style w:type="character" w:styleId="Emphasis">
    <w:name w:val="Emphasis"/>
    <w:basedOn w:val="DefaultParagraphFont"/>
    <w:uiPriority w:val="1"/>
    <w:rsid w:val="005824BA"/>
    <w:rPr>
      <w:rFonts w:asciiTheme="minorHAnsi" w:hAnsiTheme="minorHAnsi"/>
      <w:b/>
      <w:i w:val="0"/>
      <w:iCs/>
      <w:color w:val="000000"/>
    </w:rPr>
  </w:style>
  <w:style w:type="paragraph" w:customStyle="1" w:styleId="DocumentHeader">
    <w:name w:val="Document Header"/>
    <w:basedOn w:val="NoSpacing"/>
    <w:uiPriority w:val="2"/>
    <w:rsid w:val="005824BA"/>
    <w:pPr>
      <w:spacing w:before="240" w:after="240"/>
    </w:pPr>
    <w:rPr>
      <w:sz w:val="14"/>
    </w:rPr>
  </w:style>
  <w:style w:type="character" w:styleId="Hyperlink">
    <w:name w:val="Hyperlink"/>
    <w:basedOn w:val="DefaultParagraphFont"/>
    <w:uiPriority w:val="99"/>
    <w:unhideWhenUsed/>
    <w:rsid w:val="008E1020"/>
    <w:rPr>
      <w:color w:val="000000" w:themeColor="hyperlink"/>
      <w:u w:val="single"/>
    </w:rPr>
  </w:style>
  <w:style w:type="table" w:styleId="LightShading">
    <w:name w:val="Light Shading"/>
    <w:aliases w:val="GreenCape Table"/>
    <w:basedOn w:val="TableGrid"/>
    <w:uiPriority w:val="60"/>
    <w:rsid w:val="00A31631"/>
    <w:rPr>
      <w:rFonts w:ascii="Arial" w:hAnsi="Arial"/>
      <w:sz w:val="20"/>
    </w:rPr>
    <w:tblPr>
      <w:tblStyleColBandSize w:val="1"/>
    </w:tblPr>
    <w:tblStylePr w:type="firstRow">
      <w:pPr>
        <w:spacing w:before="0" w:after="0" w:line="240" w:lineRule="auto"/>
      </w:pPr>
      <w:rPr>
        <w:rFonts w:ascii="Arial" w:hAnsi="Arial"/>
        <w:b/>
        <w:bCs/>
        <w:color w:val="FFFFFF" w:themeColor="background1"/>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F71"/>
      </w:tcPr>
    </w:tblStylePr>
    <w:tblStylePr w:type="lastRow">
      <w:pPr>
        <w:spacing w:before="0" w:after="0" w:line="240" w:lineRule="auto"/>
      </w:pPr>
      <w:rPr>
        <w:rFonts w:ascii="Arial" w:hAnsi="Arial"/>
        <w:b w:val="0"/>
        <w:bCs/>
        <w:color w:val="FFFFFF" w:themeColor="background1"/>
        <w:sz w:val="16"/>
      </w:rPr>
      <w:tblPr/>
      <w:tcPr>
        <w:shd w:val="clear" w:color="auto" w:fill="00AF71"/>
      </w:tcPr>
    </w:tblStylePr>
    <w:tblStylePr w:type="firstCol">
      <w:rPr>
        <w:b/>
        <w:bCs/>
        <w:color w:val="00AF71"/>
        <w:sz w:val="16"/>
      </w:rPr>
    </w:tblStylePr>
    <w:tblStylePr w:type="lastCol">
      <w:rPr>
        <w:b w:val="0"/>
        <w:bCs/>
        <w:sz w:val="16"/>
      </w:rPr>
    </w:tblStylePr>
    <w:tblStylePr w:type="band1Horz">
      <w:tblPr/>
      <w:tcPr>
        <w:shd w:val="clear" w:color="auto" w:fill="FFFFFF" w:themeFill="background1"/>
      </w:tcPr>
    </w:tblStylePr>
    <w:tblStylePr w:type="band2Horz">
      <w:tblPr/>
      <w:tcPr>
        <w:shd w:val="clear" w:color="auto" w:fill="F2F2F2"/>
      </w:tcPr>
    </w:tblStylePr>
  </w:style>
  <w:style w:type="table" w:styleId="LightShading-Accent1">
    <w:name w:val="Light Shading Accent 1"/>
    <w:basedOn w:val="TableNormal"/>
    <w:uiPriority w:val="60"/>
    <w:rsid w:val="00463F71"/>
    <w:rPr>
      <w:color w:val="00804C" w:themeColor="accent1" w:themeShade="BF"/>
      <w:sz w:val="22"/>
      <w:szCs w:val="22"/>
      <w:lang w:val="en-US" w:eastAsia="zh-TW"/>
    </w:rPr>
    <w:tblPr>
      <w:tblStyleRowBandSize w:val="1"/>
      <w:tblStyleColBandSize w:val="1"/>
      <w:tblBorders>
        <w:top w:val="single" w:sz="8" w:space="0" w:color="00AB67" w:themeColor="accent1"/>
        <w:bottom w:val="single" w:sz="8" w:space="0" w:color="00AB67" w:themeColor="accent1"/>
      </w:tblBorders>
    </w:tblPr>
    <w:tblStylePr w:type="fir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la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D" w:themeFill="accent1" w:themeFillTint="3F"/>
      </w:tcPr>
    </w:tblStylePr>
    <w:tblStylePr w:type="band1Horz">
      <w:tblPr/>
      <w:tcPr>
        <w:tcBorders>
          <w:left w:val="nil"/>
          <w:right w:val="nil"/>
          <w:insideH w:val="nil"/>
          <w:insideV w:val="nil"/>
        </w:tcBorders>
        <w:shd w:val="clear" w:color="auto" w:fill="ABFFDD" w:themeFill="accent1" w:themeFillTint="3F"/>
      </w:tcPr>
    </w:tblStylePr>
  </w:style>
  <w:style w:type="character" w:styleId="PageNumber">
    <w:name w:val="page number"/>
    <w:basedOn w:val="DefaultParagraphFont"/>
    <w:uiPriority w:val="99"/>
    <w:semiHidden/>
    <w:unhideWhenUsed/>
    <w:rsid w:val="00463F71"/>
  </w:style>
  <w:style w:type="paragraph" w:styleId="FootnoteText">
    <w:name w:val="footnote text"/>
    <w:link w:val="FootnoteTextChar"/>
    <w:uiPriority w:val="99"/>
    <w:unhideWhenUsed/>
    <w:qFormat/>
    <w:rsid w:val="00E25A54"/>
    <w:rPr>
      <w:rFonts w:ascii="Arial" w:eastAsiaTheme="minorHAnsi" w:hAnsi="Arial"/>
      <w:color w:val="auto"/>
      <w:sz w:val="18"/>
    </w:rPr>
  </w:style>
  <w:style w:type="character" w:customStyle="1" w:styleId="FootnoteTextChar">
    <w:name w:val="Footnote Text Char"/>
    <w:basedOn w:val="DefaultParagraphFont"/>
    <w:link w:val="FootnoteText"/>
    <w:uiPriority w:val="99"/>
    <w:rsid w:val="00E25A54"/>
    <w:rPr>
      <w:rFonts w:ascii="Arial" w:eastAsiaTheme="minorHAnsi" w:hAnsi="Arial"/>
      <w:color w:val="auto"/>
      <w:sz w:val="18"/>
    </w:rPr>
  </w:style>
  <w:style w:type="character" w:styleId="FootnoteReference">
    <w:name w:val="footnote reference"/>
    <w:basedOn w:val="DefaultParagraphFont"/>
    <w:uiPriority w:val="99"/>
    <w:unhideWhenUsed/>
    <w:rsid w:val="00956F2B"/>
    <w:rPr>
      <w:vertAlign w:val="superscript"/>
    </w:rPr>
  </w:style>
  <w:style w:type="paragraph" w:customStyle="1" w:styleId="ListofAcronyms">
    <w:name w:val="List of Acronyms"/>
    <w:uiPriority w:val="1"/>
    <w:rsid w:val="005824BA"/>
    <w:rPr>
      <w:rFonts w:ascii="Arial" w:eastAsiaTheme="minorHAnsi" w:hAnsi="Arial"/>
      <w:sz w:val="22"/>
      <w:szCs w:val="22"/>
    </w:rPr>
  </w:style>
  <w:style w:type="paragraph" w:customStyle="1" w:styleId="Footnote">
    <w:name w:val="Footnote"/>
    <w:link w:val="FootnoteChar"/>
    <w:qFormat/>
    <w:rsid w:val="005824BA"/>
    <w:rPr>
      <w:rFonts w:ascii="Arial" w:eastAsiaTheme="minorHAnsi" w:hAnsi="Arial"/>
      <w:sz w:val="18"/>
    </w:rPr>
  </w:style>
  <w:style w:type="paragraph" w:customStyle="1" w:styleId="TableTitle">
    <w:name w:val="Table Title"/>
    <w:uiPriority w:val="2"/>
    <w:semiHidden/>
    <w:rsid w:val="0014227E"/>
    <w:rPr>
      <w:rFonts w:ascii="Arial" w:eastAsiaTheme="majorEastAsia" w:hAnsi="Arial" w:cstheme="majorBidi"/>
      <w:b/>
      <w:bCs/>
      <w:color w:val="00AF72"/>
      <w:szCs w:val="26"/>
    </w:rPr>
  </w:style>
  <w:style w:type="paragraph" w:customStyle="1" w:styleId="ListParagraphIndented">
    <w:name w:val="List Paragraph Indented"/>
    <w:basedOn w:val="ListParagraph"/>
    <w:uiPriority w:val="2"/>
    <w:unhideWhenUsed/>
    <w:rsid w:val="00FF2A17"/>
    <w:pPr>
      <w:ind w:left="2520"/>
    </w:pPr>
  </w:style>
  <w:style w:type="paragraph" w:customStyle="1" w:styleId="Style1">
    <w:name w:val="Style1"/>
    <w:uiPriority w:val="2"/>
    <w:semiHidden/>
    <w:rsid w:val="0014227E"/>
    <w:rPr>
      <w:rFonts w:ascii="Arial" w:eastAsiaTheme="majorEastAsia" w:hAnsi="Arial" w:cstheme="majorBidi"/>
      <w:b/>
      <w:color w:val="00AF72"/>
      <w:szCs w:val="56"/>
    </w:rPr>
  </w:style>
  <w:style w:type="paragraph" w:customStyle="1" w:styleId="DashedList">
    <w:name w:val="Dashed List"/>
    <w:basedOn w:val="ListParagraph"/>
    <w:uiPriority w:val="2"/>
    <w:unhideWhenUsed/>
    <w:rsid w:val="00E91D85"/>
    <w:pPr>
      <w:numPr>
        <w:numId w:val="2"/>
      </w:numPr>
    </w:pPr>
  </w:style>
  <w:style w:type="paragraph" w:styleId="TOC2">
    <w:name w:val="toc 2"/>
    <w:uiPriority w:val="39"/>
    <w:unhideWhenUsed/>
    <w:rsid w:val="0041211E"/>
    <w:pPr>
      <w:ind w:left="198"/>
    </w:pPr>
    <w:rPr>
      <w:rFonts w:ascii="Arial" w:eastAsiaTheme="minorHAnsi" w:hAnsi="Arial"/>
      <w:szCs w:val="22"/>
    </w:rPr>
  </w:style>
  <w:style w:type="paragraph" w:styleId="TOC1">
    <w:name w:val="toc 1"/>
    <w:uiPriority w:val="39"/>
    <w:unhideWhenUsed/>
    <w:rsid w:val="0041211E"/>
    <w:rPr>
      <w:rFonts w:ascii="Arial" w:eastAsiaTheme="minorHAnsi" w:hAnsi="Arial"/>
      <w:szCs w:val="22"/>
    </w:rPr>
  </w:style>
  <w:style w:type="paragraph" w:styleId="TOC3">
    <w:name w:val="toc 3"/>
    <w:uiPriority w:val="39"/>
    <w:unhideWhenUsed/>
    <w:rsid w:val="0041211E"/>
    <w:pPr>
      <w:ind w:left="403"/>
    </w:pPr>
    <w:rPr>
      <w:rFonts w:ascii="Arial" w:eastAsiaTheme="minorHAnsi" w:hAnsi="Arial"/>
      <w:szCs w:val="22"/>
    </w:rPr>
  </w:style>
  <w:style w:type="paragraph" w:styleId="TOC4">
    <w:name w:val="toc 4"/>
    <w:uiPriority w:val="39"/>
    <w:unhideWhenUsed/>
    <w:rsid w:val="0041211E"/>
    <w:pPr>
      <w:ind w:left="601"/>
    </w:pPr>
    <w:rPr>
      <w:rFonts w:ascii="Arial" w:eastAsiaTheme="minorHAnsi" w:hAnsi="Arial"/>
      <w:szCs w:val="22"/>
    </w:rPr>
  </w:style>
  <w:style w:type="paragraph" w:styleId="TOC5">
    <w:name w:val="toc 5"/>
    <w:basedOn w:val="Normal"/>
    <w:next w:val="Normal"/>
    <w:autoRedefine/>
    <w:uiPriority w:val="39"/>
    <w:unhideWhenUsed/>
    <w:rsid w:val="0041211E"/>
    <w:pPr>
      <w:ind w:left="800"/>
    </w:pPr>
  </w:style>
  <w:style w:type="paragraph" w:styleId="TOC6">
    <w:name w:val="toc 6"/>
    <w:basedOn w:val="Normal"/>
    <w:next w:val="Normal"/>
    <w:autoRedefine/>
    <w:uiPriority w:val="39"/>
    <w:unhideWhenUsed/>
    <w:rsid w:val="0041211E"/>
    <w:pPr>
      <w:ind w:left="1000"/>
    </w:pPr>
  </w:style>
  <w:style w:type="paragraph" w:styleId="TOC7">
    <w:name w:val="toc 7"/>
    <w:basedOn w:val="Normal"/>
    <w:next w:val="Normal"/>
    <w:autoRedefine/>
    <w:uiPriority w:val="39"/>
    <w:unhideWhenUsed/>
    <w:rsid w:val="0041211E"/>
    <w:pPr>
      <w:ind w:left="1200"/>
    </w:pPr>
  </w:style>
  <w:style w:type="paragraph" w:styleId="TOC8">
    <w:name w:val="toc 8"/>
    <w:basedOn w:val="Normal"/>
    <w:next w:val="Normal"/>
    <w:autoRedefine/>
    <w:uiPriority w:val="39"/>
    <w:unhideWhenUsed/>
    <w:rsid w:val="0041211E"/>
    <w:pPr>
      <w:ind w:left="1400"/>
    </w:pPr>
  </w:style>
  <w:style w:type="paragraph" w:styleId="TOC9">
    <w:name w:val="toc 9"/>
    <w:basedOn w:val="Normal"/>
    <w:next w:val="Normal"/>
    <w:autoRedefine/>
    <w:uiPriority w:val="39"/>
    <w:unhideWhenUsed/>
    <w:rsid w:val="0041211E"/>
    <w:pPr>
      <w:ind w:left="1600"/>
    </w:pPr>
  </w:style>
  <w:style w:type="paragraph" w:customStyle="1" w:styleId="ReportTitle">
    <w:name w:val="Report Title"/>
    <w:next w:val="Heading1"/>
    <w:link w:val="ReportTitleChar"/>
    <w:uiPriority w:val="49"/>
    <w:rsid w:val="0014227E"/>
    <w:rPr>
      <w:rFonts w:ascii="Arial" w:eastAsiaTheme="majorEastAsia" w:hAnsi="Arial" w:cstheme="majorBidi"/>
      <w:b/>
      <w:color w:val="00AF71"/>
      <w:sz w:val="56"/>
      <w:szCs w:val="16"/>
    </w:rPr>
  </w:style>
  <w:style w:type="paragraph" w:customStyle="1" w:styleId="ChapterSubheading">
    <w:name w:val="Chapter Subheading"/>
    <w:next w:val="Heading2"/>
    <w:uiPriority w:val="1"/>
    <w:qFormat/>
    <w:rsid w:val="004B12B0"/>
    <w:rPr>
      <w:rFonts w:ascii="Arial" w:eastAsiaTheme="majorEastAsia" w:hAnsi="Arial" w:cstheme="majorBidi"/>
      <w:b/>
      <w:bCs/>
      <w:color w:val="00AF72"/>
      <w:szCs w:val="26"/>
    </w:rPr>
  </w:style>
  <w:style w:type="paragraph" w:customStyle="1" w:styleId="ReportSubTitle">
    <w:name w:val="Report SubTitle"/>
    <w:next w:val="Heading2"/>
    <w:uiPriority w:val="1"/>
    <w:rsid w:val="002D755B"/>
    <w:rPr>
      <w:rFonts w:ascii="Arial" w:eastAsiaTheme="majorEastAsia" w:hAnsi="Arial" w:cstheme="majorBidi"/>
      <w:b/>
      <w:bCs/>
      <w:color w:val="00AF72"/>
      <w:sz w:val="22"/>
      <w:szCs w:val="26"/>
    </w:rPr>
  </w:style>
  <w:style w:type="character" w:customStyle="1" w:styleId="Heading3Char">
    <w:name w:val="Heading 3 Char"/>
    <w:basedOn w:val="DefaultParagraphFont"/>
    <w:link w:val="Heading3"/>
    <w:rsid w:val="004973A1"/>
    <w:rPr>
      <w:rFonts w:ascii="Arial" w:eastAsiaTheme="majorEastAsia" w:hAnsi="Arial" w:cstheme="majorBidi"/>
      <w:b/>
      <w:bCs/>
      <w:color w:val="00AF71"/>
      <w:szCs w:val="22"/>
    </w:rPr>
  </w:style>
  <w:style w:type="paragraph" w:styleId="Subtitle">
    <w:name w:val="Subtitle"/>
    <w:next w:val="Normal"/>
    <w:link w:val="SubtitleChar"/>
    <w:uiPriority w:val="11"/>
    <w:qFormat/>
    <w:rsid w:val="0014227E"/>
    <w:pPr>
      <w:numPr>
        <w:ilvl w:val="1"/>
      </w:numPr>
    </w:pPr>
    <w:rPr>
      <w:rFonts w:asciiTheme="majorHAnsi" w:eastAsiaTheme="majorEastAsia" w:hAnsiTheme="majorHAnsi" w:cstheme="majorBidi"/>
      <w:i/>
      <w:iCs/>
      <w:color w:val="00AF71"/>
      <w:spacing w:val="15"/>
    </w:rPr>
  </w:style>
  <w:style w:type="character" w:customStyle="1" w:styleId="SubtitleChar">
    <w:name w:val="Subtitle Char"/>
    <w:basedOn w:val="DefaultParagraphFont"/>
    <w:link w:val="Subtitle"/>
    <w:uiPriority w:val="11"/>
    <w:rsid w:val="0014227E"/>
    <w:rPr>
      <w:rFonts w:asciiTheme="majorHAnsi" w:eastAsiaTheme="majorEastAsia" w:hAnsiTheme="majorHAnsi" w:cstheme="majorBidi"/>
      <w:i/>
      <w:iCs/>
      <w:color w:val="00AF71"/>
      <w:spacing w:val="15"/>
    </w:rPr>
  </w:style>
  <w:style w:type="paragraph" w:styleId="TableofFigures">
    <w:name w:val="table of figures"/>
    <w:basedOn w:val="TOC1"/>
    <w:uiPriority w:val="99"/>
    <w:unhideWhenUsed/>
    <w:rsid w:val="00A011AF"/>
    <w:pPr>
      <w:ind w:left="403" w:hanging="403"/>
    </w:pPr>
  </w:style>
  <w:style w:type="paragraph" w:customStyle="1" w:styleId="ContentsPageHeader">
    <w:name w:val="Contents Page Header"/>
    <w:next w:val="ChapterHeading"/>
    <w:uiPriority w:val="2"/>
    <w:rsid w:val="00A65687"/>
    <w:pPr>
      <w:spacing w:before="120" w:after="120"/>
    </w:pPr>
    <w:rPr>
      <w:rFonts w:ascii="Arial" w:eastAsiaTheme="majorEastAsia" w:hAnsi="Arial" w:cstheme="majorBidi"/>
      <w:b/>
      <w:color w:val="00AF72"/>
      <w:sz w:val="40"/>
      <w:szCs w:val="56"/>
    </w:rPr>
  </w:style>
  <w:style w:type="character" w:customStyle="1" w:styleId="Heading4Char">
    <w:name w:val="Heading 4 Char"/>
    <w:basedOn w:val="DefaultParagraphFont"/>
    <w:link w:val="Heading4"/>
    <w:rsid w:val="004973A1"/>
    <w:rPr>
      <w:rFonts w:ascii="Arial" w:eastAsiaTheme="majorEastAsia" w:hAnsi="Arial" w:cstheme="majorBidi"/>
      <w:iCs/>
      <w:color w:val="00AF71"/>
      <w:szCs w:val="22"/>
    </w:rPr>
  </w:style>
  <w:style w:type="character" w:customStyle="1" w:styleId="Heading5Char">
    <w:name w:val="Heading 5 Char"/>
    <w:basedOn w:val="DefaultParagraphFont"/>
    <w:link w:val="Heading5"/>
    <w:uiPriority w:val="9"/>
    <w:semiHidden/>
    <w:rsid w:val="00C92724"/>
    <w:rPr>
      <w:rFonts w:asciiTheme="majorHAnsi" w:eastAsiaTheme="majorEastAsia" w:hAnsiTheme="majorHAnsi" w:cstheme="majorBidi"/>
      <w:color w:val="005533" w:themeColor="accent1" w:themeShade="7F"/>
      <w:sz w:val="20"/>
      <w:szCs w:val="22"/>
    </w:rPr>
  </w:style>
  <w:style w:type="numbering" w:customStyle="1" w:styleId="ListParagraph2">
    <w:name w:val="List Paragraph 2"/>
    <w:uiPriority w:val="99"/>
    <w:rsid w:val="00AA4CE2"/>
    <w:pPr>
      <w:numPr>
        <w:numId w:val="11"/>
      </w:numPr>
    </w:pPr>
  </w:style>
  <w:style w:type="table" w:styleId="ColorfulShading">
    <w:name w:val="Colorful Shading"/>
    <w:basedOn w:val="TableNormal"/>
    <w:uiPriority w:val="71"/>
    <w:rsid w:val="00A31631"/>
    <w:rPr>
      <w:rFonts w:ascii="Arial" w:hAnsi="Arial"/>
      <w:sz w:val="16"/>
    </w:rPr>
    <w:tblPr>
      <w:tblStyleRowBandSize w:val="1"/>
      <w:tblStyleColBandSize w:val="1"/>
      <w:tblBorders>
        <w:top w:val="single" w:sz="24" w:space="0" w:color="EA6752" w:themeColor="accent2"/>
        <w:left w:val="single" w:sz="4" w:space="0" w:color="626162" w:themeColor="text1"/>
        <w:bottom w:val="single" w:sz="4" w:space="0" w:color="626162" w:themeColor="text1"/>
        <w:right w:val="single" w:sz="4" w:space="0" w:color="626162" w:themeColor="text1"/>
        <w:insideH w:val="single" w:sz="4" w:space="0" w:color="FFFFFF" w:themeColor="background1"/>
        <w:insideV w:val="single" w:sz="4" w:space="0" w:color="FFFFFF" w:themeColor="background1"/>
      </w:tblBorders>
    </w:tblPr>
    <w:tcPr>
      <w:shd w:val="clear" w:color="auto" w:fill="EFEFEF" w:themeFill="text1" w:themeFillTint="19"/>
    </w:tcPr>
    <w:tblStylePr w:type="firstRow">
      <w:rPr>
        <w:b/>
        <w:bCs/>
        <w:color w:val="FFFFFF" w:themeColor="background1"/>
      </w:rPr>
      <w:tblPr/>
      <w:tcPr>
        <w:tcBorders>
          <w:top w:val="nil"/>
          <w:left w:val="nil"/>
          <w:bottom w:val="single" w:sz="24" w:space="0" w:color="EA675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A3A" w:themeFill="text1" w:themeFillShade="99"/>
      </w:tcPr>
    </w:tblStylePr>
    <w:tblStylePr w:type="firstCol">
      <w:rPr>
        <w:color w:val="FFFFFF" w:themeColor="background1"/>
      </w:rPr>
      <w:tblPr/>
      <w:tcPr>
        <w:tcBorders>
          <w:top w:val="nil"/>
          <w:left w:val="nil"/>
          <w:bottom w:val="nil"/>
          <w:right w:val="nil"/>
          <w:insideH w:val="single" w:sz="4" w:space="0" w:color="3A3A3A" w:themeColor="text1" w:themeShade="99"/>
          <w:insideV w:val="nil"/>
        </w:tcBorders>
        <w:shd w:val="clear" w:color="auto" w:fill="3A3A3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94849" w:themeFill="text1" w:themeFillShade="BF"/>
      </w:tcPr>
    </w:tblStylePr>
    <w:tblStylePr w:type="band1Vert">
      <w:tblPr/>
      <w:tcPr>
        <w:shd w:val="clear" w:color="auto" w:fill="C0BFC0" w:themeFill="text1" w:themeFillTint="66"/>
      </w:tcPr>
    </w:tblStylePr>
    <w:tblStylePr w:type="band1Horz">
      <w:tblPr/>
      <w:tcPr>
        <w:shd w:val="clear" w:color="auto" w:fill="B1B0B1" w:themeFill="text1" w:themeFillTint="7F"/>
      </w:tcPr>
    </w:tblStylePr>
    <w:tblStylePr w:type="neCell">
      <w:rPr>
        <w:color w:val="626162" w:themeColor="text1"/>
      </w:rPr>
    </w:tblStylePr>
    <w:tblStylePr w:type="nwCell">
      <w:rPr>
        <w:color w:val="626162" w:themeColor="text1"/>
      </w:rPr>
    </w:tblStylePr>
  </w:style>
  <w:style w:type="table" w:styleId="DarkList-Accent6">
    <w:name w:val="Dark List Accent 6"/>
    <w:basedOn w:val="TableNormal"/>
    <w:uiPriority w:val="70"/>
    <w:rsid w:val="00A31631"/>
    <w:rPr>
      <w:color w:val="FFFFFF" w:themeColor="background1"/>
    </w:rPr>
    <w:tblPr>
      <w:tblStyleRowBandSize w:val="1"/>
      <w:tblStyleColBandSize w:val="1"/>
    </w:tblPr>
    <w:tcPr>
      <w:shd w:val="clear" w:color="auto" w:fill="0975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26162" w:themeFill="text1"/>
      </w:tcPr>
    </w:tblStylePr>
    <w:tblStylePr w:type="lastRow">
      <w:tblPr/>
      <w:tcPr>
        <w:tcBorders>
          <w:top w:val="single" w:sz="18" w:space="0" w:color="FFFFFF" w:themeColor="background1"/>
          <w:left w:val="nil"/>
          <w:bottom w:val="nil"/>
          <w:right w:val="nil"/>
          <w:insideH w:val="nil"/>
          <w:insideV w:val="nil"/>
        </w:tcBorders>
        <w:shd w:val="clear" w:color="auto" w:fill="04395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57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577C" w:themeFill="accent6" w:themeFillShade="BF"/>
      </w:tcPr>
    </w:tblStylePr>
    <w:tblStylePr w:type="band1Vert">
      <w:tblPr/>
      <w:tcPr>
        <w:tcBorders>
          <w:top w:val="nil"/>
          <w:left w:val="nil"/>
          <w:bottom w:val="nil"/>
          <w:right w:val="nil"/>
          <w:insideH w:val="nil"/>
          <w:insideV w:val="nil"/>
        </w:tcBorders>
        <w:shd w:val="clear" w:color="auto" w:fill="06577C" w:themeFill="accent6" w:themeFillShade="BF"/>
      </w:tcPr>
    </w:tblStylePr>
    <w:tblStylePr w:type="band1Horz">
      <w:tblPr/>
      <w:tcPr>
        <w:tcBorders>
          <w:top w:val="nil"/>
          <w:left w:val="nil"/>
          <w:bottom w:val="nil"/>
          <w:right w:val="nil"/>
          <w:insideH w:val="nil"/>
          <w:insideV w:val="nil"/>
        </w:tcBorders>
        <w:shd w:val="clear" w:color="auto" w:fill="06577C" w:themeFill="accent6" w:themeFillShade="BF"/>
      </w:tcPr>
    </w:tblStylePr>
  </w:style>
  <w:style w:type="paragraph" w:styleId="ListBullet">
    <w:name w:val="List Bullet"/>
    <w:basedOn w:val="Normal"/>
    <w:qFormat/>
    <w:rsid w:val="00F4553C"/>
    <w:pPr>
      <w:numPr>
        <w:numId w:val="4"/>
      </w:numPr>
      <w:ind w:left="340" w:hanging="227"/>
      <w:contextualSpacing/>
    </w:pPr>
    <w:rPr>
      <w:sz w:val="20"/>
    </w:rPr>
  </w:style>
  <w:style w:type="paragraph" w:styleId="ListBullet2">
    <w:name w:val="List Bullet 2"/>
    <w:basedOn w:val="Normal"/>
    <w:qFormat/>
    <w:rsid w:val="00F4553C"/>
    <w:pPr>
      <w:numPr>
        <w:ilvl w:val="1"/>
        <w:numId w:val="4"/>
      </w:numPr>
      <w:ind w:left="567" w:hanging="227"/>
      <w:contextualSpacing/>
    </w:pPr>
    <w:rPr>
      <w:sz w:val="20"/>
    </w:rPr>
  </w:style>
  <w:style w:type="paragraph" w:styleId="ListBullet3">
    <w:name w:val="List Bullet 3"/>
    <w:basedOn w:val="Normal"/>
    <w:uiPriority w:val="99"/>
    <w:unhideWhenUsed/>
    <w:rsid w:val="002C45C5"/>
    <w:pPr>
      <w:numPr>
        <w:ilvl w:val="2"/>
        <w:numId w:val="4"/>
      </w:numPr>
      <w:ind w:left="794" w:hanging="227"/>
      <w:contextualSpacing/>
    </w:pPr>
  </w:style>
  <w:style w:type="paragraph" w:styleId="ListBullet4">
    <w:name w:val="List Bullet 4"/>
    <w:basedOn w:val="Normal"/>
    <w:uiPriority w:val="99"/>
    <w:unhideWhenUsed/>
    <w:rsid w:val="002C45C5"/>
    <w:pPr>
      <w:numPr>
        <w:ilvl w:val="3"/>
        <w:numId w:val="4"/>
      </w:numPr>
      <w:ind w:left="1021" w:hanging="227"/>
      <w:contextualSpacing/>
    </w:pPr>
  </w:style>
  <w:style w:type="paragraph" w:styleId="ListBullet5">
    <w:name w:val="List Bullet 5"/>
    <w:basedOn w:val="Normal"/>
    <w:uiPriority w:val="99"/>
    <w:unhideWhenUsed/>
    <w:rsid w:val="002C45C5"/>
    <w:pPr>
      <w:numPr>
        <w:ilvl w:val="4"/>
        <w:numId w:val="4"/>
      </w:numPr>
      <w:ind w:left="1248" w:hanging="227"/>
      <w:contextualSpacing/>
    </w:pPr>
  </w:style>
  <w:style w:type="paragraph" w:customStyle="1" w:styleId="ReportHeading">
    <w:name w:val="Report Heading"/>
    <w:basedOn w:val="ReportTitle"/>
    <w:link w:val="ReportHeadingChar"/>
    <w:uiPriority w:val="49"/>
    <w:qFormat/>
    <w:rsid w:val="00B40B38"/>
  </w:style>
  <w:style w:type="table" w:customStyle="1" w:styleId="GridTable1Light-Accent21">
    <w:name w:val="Grid Table 1 Light - Accent 21"/>
    <w:basedOn w:val="TableNormal"/>
    <w:uiPriority w:val="46"/>
    <w:rsid w:val="004D1411"/>
    <w:tblPr>
      <w:tblStyleRowBandSize w:val="1"/>
      <w:tblStyleColBandSize w:val="1"/>
      <w:tblBorders>
        <w:top w:val="single" w:sz="4" w:space="0" w:color="F6C2B9" w:themeColor="accent2" w:themeTint="66"/>
        <w:left w:val="single" w:sz="4" w:space="0" w:color="F6C2B9" w:themeColor="accent2" w:themeTint="66"/>
        <w:bottom w:val="single" w:sz="4" w:space="0" w:color="F6C2B9" w:themeColor="accent2" w:themeTint="66"/>
        <w:right w:val="single" w:sz="4" w:space="0" w:color="F6C2B9" w:themeColor="accent2" w:themeTint="66"/>
        <w:insideH w:val="single" w:sz="4" w:space="0" w:color="F6C2B9" w:themeColor="accent2" w:themeTint="66"/>
        <w:insideV w:val="single" w:sz="4" w:space="0" w:color="F6C2B9" w:themeColor="accent2" w:themeTint="66"/>
      </w:tblBorders>
    </w:tblPr>
    <w:tblStylePr w:type="firstRow">
      <w:rPr>
        <w:b/>
        <w:bCs/>
      </w:rPr>
      <w:tblPr/>
      <w:tcPr>
        <w:tcBorders>
          <w:bottom w:val="single" w:sz="12" w:space="0" w:color="F2A396" w:themeColor="accent2" w:themeTint="99"/>
        </w:tcBorders>
      </w:tcPr>
    </w:tblStylePr>
    <w:tblStylePr w:type="lastRow">
      <w:rPr>
        <w:b/>
        <w:bCs/>
      </w:rPr>
      <w:tblPr/>
      <w:tcPr>
        <w:tcBorders>
          <w:top w:val="double" w:sz="2" w:space="0" w:color="F2A396" w:themeColor="accent2" w:themeTint="99"/>
        </w:tcBorders>
      </w:tcPr>
    </w:tblStylePr>
    <w:tblStylePr w:type="firstCol">
      <w:rPr>
        <w:b/>
        <w:bCs/>
      </w:rPr>
    </w:tblStylePr>
    <w:tblStylePr w:type="lastCol">
      <w:rPr>
        <w:b/>
        <w:bCs/>
      </w:rPr>
    </w:tblStylePr>
  </w:style>
  <w:style w:type="character" w:customStyle="1" w:styleId="ReportTitleChar">
    <w:name w:val="Report Title Char"/>
    <w:basedOn w:val="DefaultParagraphFont"/>
    <w:link w:val="ReportTitle"/>
    <w:uiPriority w:val="49"/>
    <w:rsid w:val="0019335F"/>
    <w:rPr>
      <w:rFonts w:ascii="Arial" w:eastAsiaTheme="majorEastAsia" w:hAnsi="Arial" w:cstheme="majorBidi"/>
      <w:b/>
      <w:color w:val="00AF71"/>
      <w:sz w:val="56"/>
      <w:szCs w:val="16"/>
    </w:rPr>
  </w:style>
  <w:style w:type="character" w:customStyle="1" w:styleId="ReportHeadingChar">
    <w:name w:val="Report Heading Char"/>
    <w:basedOn w:val="ReportTitleChar"/>
    <w:link w:val="ReportHeading"/>
    <w:uiPriority w:val="49"/>
    <w:rsid w:val="0019335F"/>
    <w:rPr>
      <w:rFonts w:ascii="Arial" w:eastAsiaTheme="majorEastAsia" w:hAnsi="Arial" w:cstheme="majorBidi"/>
      <w:b/>
      <w:color w:val="00AF71"/>
      <w:sz w:val="56"/>
      <w:szCs w:val="16"/>
    </w:rPr>
  </w:style>
  <w:style w:type="table" w:customStyle="1" w:styleId="GridTable1Light-Accent31">
    <w:name w:val="Grid Table 1 Light - Accent 31"/>
    <w:basedOn w:val="TableNormal"/>
    <w:uiPriority w:val="46"/>
    <w:rsid w:val="004D1411"/>
    <w:tblPr>
      <w:tblStyleRowBandSize w:val="1"/>
      <w:tblStyleColBandSize w:val="1"/>
      <w:tblBorders>
        <w:top w:val="single" w:sz="4" w:space="0" w:color="E1C1A8" w:themeColor="accent3" w:themeTint="66"/>
        <w:left w:val="single" w:sz="4" w:space="0" w:color="E1C1A8" w:themeColor="accent3" w:themeTint="66"/>
        <w:bottom w:val="single" w:sz="4" w:space="0" w:color="E1C1A8" w:themeColor="accent3" w:themeTint="66"/>
        <w:right w:val="single" w:sz="4" w:space="0" w:color="E1C1A8" w:themeColor="accent3" w:themeTint="66"/>
        <w:insideH w:val="single" w:sz="4" w:space="0" w:color="E1C1A8" w:themeColor="accent3" w:themeTint="66"/>
        <w:insideV w:val="single" w:sz="4" w:space="0" w:color="E1C1A8" w:themeColor="accent3" w:themeTint="66"/>
      </w:tblBorders>
    </w:tblPr>
    <w:tblStylePr w:type="firstRow">
      <w:rPr>
        <w:b/>
        <w:bCs/>
      </w:rPr>
      <w:tblPr/>
      <w:tcPr>
        <w:tcBorders>
          <w:bottom w:val="single" w:sz="12" w:space="0" w:color="D3A17D" w:themeColor="accent3" w:themeTint="99"/>
        </w:tcBorders>
      </w:tcPr>
    </w:tblStylePr>
    <w:tblStylePr w:type="lastRow">
      <w:rPr>
        <w:b/>
        <w:bCs/>
      </w:rPr>
      <w:tblPr/>
      <w:tcPr>
        <w:tcBorders>
          <w:top w:val="double" w:sz="2" w:space="0" w:color="D3A17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D1411"/>
    <w:tblPr>
      <w:tblStyleRowBandSize w:val="1"/>
      <w:tblStyleColBandSize w:val="1"/>
      <w:tblBorders>
        <w:top w:val="single" w:sz="4" w:space="0" w:color="FFE8B3" w:themeColor="accent4" w:themeTint="66"/>
        <w:left w:val="single" w:sz="4" w:space="0" w:color="FFE8B3" w:themeColor="accent4" w:themeTint="66"/>
        <w:bottom w:val="single" w:sz="4" w:space="0" w:color="FFE8B3" w:themeColor="accent4" w:themeTint="66"/>
        <w:right w:val="single" w:sz="4" w:space="0" w:color="FFE8B3" w:themeColor="accent4" w:themeTint="66"/>
        <w:insideH w:val="single" w:sz="4" w:space="0" w:color="FFE8B3" w:themeColor="accent4" w:themeTint="66"/>
        <w:insideV w:val="single" w:sz="4" w:space="0" w:color="FFE8B3" w:themeColor="accent4" w:themeTint="66"/>
      </w:tblBorders>
    </w:tblPr>
    <w:tblStylePr w:type="firstRow">
      <w:rPr>
        <w:b/>
        <w:bCs/>
      </w:rPr>
      <w:tblPr/>
      <w:tcPr>
        <w:tcBorders>
          <w:bottom w:val="single" w:sz="12" w:space="0" w:color="FFDD8E" w:themeColor="accent4" w:themeTint="99"/>
        </w:tcBorders>
      </w:tcPr>
    </w:tblStylePr>
    <w:tblStylePr w:type="lastRow">
      <w:rPr>
        <w:b/>
        <w:bCs/>
      </w:rPr>
      <w:tblPr/>
      <w:tcPr>
        <w:tcBorders>
          <w:top w:val="double" w:sz="2" w:space="0" w:color="FFDD8E" w:themeColor="accent4" w:themeTint="99"/>
        </w:tcBorders>
      </w:tcPr>
    </w:tblStylePr>
    <w:tblStylePr w:type="firstCol">
      <w:rPr>
        <w:b/>
        <w:bCs/>
      </w:rPr>
    </w:tblStylePr>
    <w:tblStylePr w:type="lastCol">
      <w:rPr>
        <w:b/>
        <w:bCs/>
      </w:rPr>
    </w:tblStylePr>
  </w:style>
  <w:style w:type="paragraph" w:customStyle="1" w:styleId="Appendix">
    <w:name w:val="Appendix"/>
    <w:basedOn w:val="ChapterHeading"/>
    <w:link w:val="AppendixChar"/>
    <w:uiPriority w:val="69"/>
    <w:rsid w:val="004D1411"/>
  </w:style>
  <w:style w:type="character" w:styleId="CommentReference">
    <w:name w:val="annotation reference"/>
    <w:basedOn w:val="DefaultParagraphFont"/>
    <w:uiPriority w:val="99"/>
    <w:semiHidden/>
    <w:unhideWhenUsed/>
    <w:rsid w:val="00DF215D"/>
    <w:rPr>
      <w:sz w:val="16"/>
      <w:szCs w:val="16"/>
    </w:rPr>
  </w:style>
  <w:style w:type="character" w:customStyle="1" w:styleId="ChapterHeadingChar">
    <w:name w:val="Chapter Heading Char"/>
    <w:basedOn w:val="DefaultParagraphFont"/>
    <w:link w:val="ChapterHeading"/>
    <w:rsid w:val="004973A1"/>
    <w:rPr>
      <w:rFonts w:ascii="Arial" w:eastAsiaTheme="majorEastAsia" w:hAnsi="Arial" w:cstheme="majorBidi"/>
      <w:b/>
      <w:color w:val="00AF72"/>
      <w:sz w:val="40"/>
      <w:szCs w:val="56"/>
    </w:rPr>
  </w:style>
  <w:style w:type="character" w:customStyle="1" w:styleId="AppendixChar">
    <w:name w:val="Appendix Char"/>
    <w:basedOn w:val="ChapterHeadingChar"/>
    <w:link w:val="Appendix"/>
    <w:uiPriority w:val="69"/>
    <w:rsid w:val="00240F10"/>
    <w:rPr>
      <w:rFonts w:ascii="Arial" w:eastAsiaTheme="majorEastAsia" w:hAnsi="Arial" w:cstheme="majorBidi"/>
      <w:b/>
      <w:color w:val="00AF72"/>
      <w:sz w:val="40"/>
      <w:szCs w:val="56"/>
    </w:rPr>
  </w:style>
  <w:style w:type="paragraph" w:styleId="CommentText">
    <w:name w:val="annotation text"/>
    <w:basedOn w:val="Normal"/>
    <w:link w:val="CommentTextChar"/>
    <w:uiPriority w:val="99"/>
    <w:unhideWhenUsed/>
    <w:rsid w:val="00DF215D"/>
    <w:pPr>
      <w:spacing w:after="160"/>
    </w:pPr>
    <w:rPr>
      <w:lang w:val="en-GB"/>
    </w:rPr>
  </w:style>
  <w:style w:type="character" w:customStyle="1" w:styleId="CommentTextChar">
    <w:name w:val="Comment Text Char"/>
    <w:basedOn w:val="DefaultParagraphFont"/>
    <w:link w:val="CommentText"/>
    <w:uiPriority w:val="99"/>
    <w:rsid w:val="00DF215D"/>
    <w:rPr>
      <w:rFonts w:eastAsiaTheme="minorHAnsi"/>
      <w:sz w:val="20"/>
      <w:szCs w:val="20"/>
      <w:lang w:val="en-GB"/>
    </w:rPr>
  </w:style>
  <w:style w:type="table" w:customStyle="1" w:styleId="GridTable4-Accent11">
    <w:name w:val="Grid Table 4 - Accent 11"/>
    <w:basedOn w:val="TableNormal"/>
    <w:uiPriority w:val="49"/>
    <w:rsid w:val="00DF215D"/>
    <w:rPr>
      <w:rFonts w:eastAsiaTheme="minorHAnsi"/>
      <w:sz w:val="22"/>
      <w:szCs w:val="22"/>
      <w:lang w:val="en-GB"/>
    </w:rPr>
    <w:tblPr>
      <w:tblStyleRowBandSize w:val="1"/>
      <w:tblStyleColBandSize w:val="1"/>
      <w:tblBorders>
        <w:top w:val="single" w:sz="4" w:space="0" w:color="33FFAD" w:themeColor="accent1" w:themeTint="99"/>
        <w:left w:val="single" w:sz="4" w:space="0" w:color="33FFAD" w:themeColor="accent1" w:themeTint="99"/>
        <w:bottom w:val="single" w:sz="4" w:space="0" w:color="33FFAD" w:themeColor="accent1" w:themeTint="99"/>
        <w:right w:val="single" w:sz="4" w:space="0" w:color="33FFAD" w:themeColor="accent1" w:themeTint="99"/>
        <w:insideH w:val="single" w:sz="4" w:space="0" w:color="33FFAD" w:themeColor="accent1" w:themeTint="99"/>
        <w:insideV w:val="single" w:sz="4" w:space="0" w:color="33FFAD" w:themeColor="accent1" w:themeTint="99"/>
      </w:tblBorders>
    </w:tblPr>
    <w:tblStylePr w:type="firstRow">
      <w:rPr>
        <w:b/>
        <w:bCs/>
        <w:color w:val="FFFFFF" w:themeColor="background1"/>
      </w:rPr>
      <w:tblPr/>
      <w:tcPr>
        <w:tcBorders>
          <w:top w:val="single" w:sz="4" w:space="0" w:color="00AB67" w:themeColor="accent1"/>
          <w:left w:val="single" w:sz="4" w:space="0" w:color="00AB67" w:themeColor="accent1"/>
          <w:bottom w:val="single" w:sz="4" w:space="0" w:color="00AB67" w:themeColor="accent1"/>
          <w:right w:val="single" w:sz="4" w:space="0" w:color="00AB67" w:themeColor="accent1"/>
          <w:insideH w:val="nil"/>
          <w:insideV w:val="nil"/>
        </w:tcBorders>
        <w:shd w:val="clear" w:color="auto" w:fill="00AB67" w:themeFill="accent1"/>
      </w:tcPr>
    </w:tblStylePr>
    <w:tblStylePr w:type="lastRow">
      <w:rPr>
        <w:b/>
        <w:bCs/>
      </w:rPr>
      <w:tblPr/>
      <w:tcPr>
        <w:tcBorders>
          <w:top w:val="double" w:sz="4" w:space="0" w:color="00AB67" w:themeColor="accent1"/>
        </w:tcBorders>
      </w:tcPr>
    </w:tblStylePr>
    <w:tblStylePr w:type="firstCol">
      <w:rPr>
        <w:b/>
        <w:bCs/>
      </w:rPr>
    </w:tblStylePr>
    <w:tblStylePr w:type="lastCol">
      <w:rPr>
        <w:b/>
        <w:bCs/>
      </w:rPr>
    </w:tblStylePr>
    <w:tblStylePr w:type="band1Vert">
      <w:tblPr/>
      <w:tcPr>
        <w:shd w:val="clear" w:color="auto" w:fill="BBFFE3" w:themeFill="accent1" w:themeFillTint="33"/>
      </w:tcPr>
    </w:tblStylePr>
    <w:tblStylePr w:type="band1Horz">
      <w:tblPr/>
      <w:tcPr>
        <w:shd w:val="clear" w:color="auto" w:fill="BBFFE3" w:themeFill="accent1" w:themeFillTint="33"/>
      </w:tcPr>
    </w:tblStylePr>
  </w:style>
  <w:style w:type="paragraph" w:styleId="Caption">
    <w:name w:val="caption"/>
    <w:basedOn w:val="Normal"/>
    <w:next w:val="Normal"/>
    <w:qFormat/>
    <w:rsid w:val="00C10431"/>
    <w:pPr>
      <w:spacing w:before="120" w:after="120"/>
    </w:pPr>
    <w:rPr>
      <w:b/>
      <w:iCs/>
      <w:color w:val="00AB67" w:themeColor="text2"/>
      <w:szCs w:val="18"/>
      <w:lang w:val="en-GB"/>
    </w:rPr>
  </w:style>
  <w:style w:type="paragraph" w:styleId="BlockText">
    <w:name w:val="Block Text"/>
    <w:basedOn w:val="Normal"/>
    <w:uiPriority w:val="99"/>
    <w:unhideWhenUsed/>
    <w:rsid w:val="00AE74FF"/>
    <w:pPr>
      <w:pBdr>
        <w:top w:val="single" w:sz="2" w:space="10" w:color="00AB67" w:themeColor="accent1"/>
        <w:left w:val="single" w:sz="2" w:space="10" w:color="00AB67" w:themeColor="accent1"/>
        <w:bottom w:val="single" w:sz="2" w:space="10" w:color="00AB67" w:themeColor="accent1"/>
        <w:right w:val="single" w:sz="2" w:space="10" w:color="00AB67" w:themeColor="accent1"/>
      </w:pBdr>
      <w:ind w:left="1152" w:right="1152"/>
    </w:pPr>
    <w:rPr>
      <w:i/>
      <w:iCs/>
      <w:color w:val="00AB67" w:themeColor="accent1"/>
    </w:rPr>
  </w:style>
  <w:style w:type="paragraph" w:styleId="BodyText">
    <w:name w:val="Body Text"/>
    <w:link w:val="BodyTextChar"/>
    <w:qFormat/>
    <w:rsid w:val="00683411"/>
  </w:style>
  <w:style w:type="character" w:customStyle="1" w:styleId="BodyTextChar">
    <w:name w:val="Body Text Char"/>
    <w:basedOn w:val="DefaultParagraphFont"/>
    <w:link w:val="BodyText"/>
    <w:rsid w:val="00683411"/>
  </w:style>
  <w:style w:type="table" w:customStyle="1" w:styleId="TableGridWhite">
    <w:name w:val="Table Grid White"/>
    <w:basedOn w:val="TableNormal"/>
    <w:uiPriority w:val="99"/>
    <w:rsid w:val="0004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bCs w:val="0"/>
        <w:i w:val="0"/>
        <w:iCs w:val="0"/>
        <w:color w:val="626162" w:themeColor="text1"/>
        <w:sz w:val="16"/>
        <w:szCs w:val="16"/>
      </w:rPr>
    </w:tblStylePr>
    <w:tblStylePr w:type="lastRow">
      <w:rPr>
        <w:color w:val="626162" w:themeColor="text1"/>
      </w:rPr>
    </w:tblStylePr>
    <w:tblStylePr w:type="firstCol">
      <w:rPr>
        <w:color w:val="626162" w:themeColor="text1"/>
      </w:rPr>
    </w:tblStylePr>
  </w:style>
  <w:style w:type="paragraph" w:customStyle="1" w:styleId="StylePreparedByList8ptBoldBefore2ptAfter2ptP">
    <w:name w:val="Style Prepared By List + 8 pt Bold Before:  2 pt After:  2 pt P..."/>
    <w:basedOn w:val="PreparedByList"/>
    <w:uiPriority w:val="2"/>
    <w:semiHidden/>
    <w:rsid w:val="002D755B"/>
    <w:pPr>
      <w:shd w:val="clear" w:color="auto" w:fill="FFFFFF" w:themeFill="background1"/>
      <w:spacing w:before="40" w:after="40"/>
    </w:pPr>
    <w:rPr>
      <w:rFonts w:eastAsia="Times New Roman" w:cs="Times New Roman"/>
      <w:b/>
      <w:bCs/>
      <w:color w:val="00AB67" w:themeColor="text2"/>
      <w:sz w:val="16"/>
    </w:rPr>
  </w:style>
  <w:style w:type="paragraph" w:customStyle="1" w:styleId="Auto">
    <w:name w:val="Auto"/>
    <w:uiPriority w:val="99"/>
    <w:rsid w:val="0041211E"/>
  </w:style>
  <w:style w:type="table" w:customStyle="1" w:styleId="GreenCapeCustom">
    <w:name w:val="GreenCapeCustom"/>
    <w:basedOn w:val="TableGrid"/>
    <w:uiPriority w:val="99"/>
    <w:rsid w:val="00DB7E06"/>
    <w:tblPr/>
    <w:tblStylePr w:type="firstRow">
      <w:rPr>
        <w:b/>
        <w:color w:val="FFFFFF" w:themeColor="background2"/>
      </w:rPr>
      <w:tblPr/>
      <w:tcPr>
        <w:shd w:val="clear" w:color="auto" w:fill="00AB67" w:themeFill="text2"/>
      </w:tcPr>
    </w:tblStylePr>
    <w:tblStylePr w:type="lastRow">
      <w:rPr>
        <w:color w:val="FFFFFF" w:themeColor="background2"/>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StyleReportSubTitle">
    <w:name w:val="Style Report SubTitle +"/>
    <w:basedOn w:val="ReportSubTitle"/>
    <w:uiPriority w:val="2"/>
    <w:rsid w:val="00A56762"/>
    <w:rPr>
      <w:color w:val="00AB67" w:themeColor="text2"/>
    </w:rPr>
  </w:style>
  <w:style w:type="paragraph" w:styleId="List">
    <w:name w:val="List"/>
    <w:basedOn w:val="Normal"/>
    <w:uiPriority w:val="99"/>
    <w:semiHidden/>
    <w:unhideWhenUsed/>
    <w:rsid w:val="00A12747"/>
    <w:pPr>
      <w:ind w:left="340" w:hanging="227"/>
      <w:contextualSpacing/>
    </w:pPr>
  </w:style>
  <w:style w:type="paragraph" w:customStyle="1" w:styleId="StyleBodyText8ptBold">
    <w:name w:val="Style Body Text + 8 pt Bold"/>
    <w:basedOn w:val="BodyText"/>
    <w:uiPriority w:val="2"/>
    <w:rsid w:val="00E1194A"/>
    <w:rPr>
      <w:b/>
      <w:bCs/>
      <w:sz w:val="16"/>
    </w:rPr>
  </w:style>
  <w:style w:type="character" w:styleId="SubtleEmphasis">
    <w:name w:val="Subtle Emphasis"/>
    <w:basedOn w:val="DefaultParagraphFont"/>
    <w:uiPriority w:val="19"/>
    <w:rsid w:val="005824BA"/>
    <w:rPr>
      <w:i/>
      <w:iCs/>
      <w:color w:val="000000"/>
    </w:rPr>
  </w:style>
  <w:style w:type="character" w:styleId="PlaceholderText">
    <w:name w:val="Placeholder Text"/>
    <w:basedOn w:val="DefaultParagraphFont"/>
    <w:uiPriority w:val="99"/>
    <w:semiHidden/>
    <w:rsid w:val="002F2616"/>
    <w:rPr>
      <w:color w:val="808080"/>
    </w:rPr>
  </w:style>
  <w:style w:type="paragraph" w:styleId="Bibliography">
    <w:name w:val="Bibliography"/>
    <w:basedOn w:val="Normal"/>
    <w:next w:val="Normal"/>
    <w:uiPriority w:val="1"/>
    <w:qFormat/>
    <w:rsid w:val="005824BA"/>
  </w:style>
  <w:style w:type="character" w:styleId="SubtleReference">
    <w:name w:val="Subtle Reference"/>
    <w:basedOn w:val="DefaultParagraphFont"/>
    <w:uiPriority w:val="31"/>
    <w:rsid w:val="0041211E"/>
    <w:rPr>
      <w:smallCaps/>
      <w:color w:val="000000"/>
    </w:rPr>
  </w:style>
  <w:style w:type="character" w:styleId="IntenseReference">
    <w:name w:val="Intense Reference"/>
    <w:basedOn w:val="DefaultParagraphFont"/>
    <w:uiPriority w:val="32"/>
    <w:rsid w:val="00BC570E"/>
    <w:rPr>
      <w:b/>
      <w:bCs/>
      <w:smallCaps/>
      <w:color w:val="00AB67" w:themeColor="accent1"/>
      <w:spacing w:val="5"/>
    </w:rPr>
  </w:style>
  <w:style w:type="paragraph" w:styleId="NormalWeb">
    <w:name w:val="Normal (Web)"/>
    <w:basedOn w:val="Normal"/>
    <w:uiPriority w:val="99"/>
    <w:semiHidden/>
    <w:unhideWhenUsed/>
    <w:rsid w:val="00F51658"/>
    <w:rPr>
      <w:rFonts w:ascii="Times New Roman" w:hAnsi="Times New Roman" w:cs="Times New Roman"/>
    </w:rPr>
  </w:style>
  <w:style w:type="paragraph" w:customStyle="1" w:styleId="Style8ptBefore2ptAfter2ptPatternClearBackground">
    <w:name w:val="Style 8 pt Before:  2 pt After:  2 pt Pattern: Clear (Background..."/>
    <w:basedOn w:val="Normal"/>
    <w:rsid w:val="005824BA"/>
    <w:pPr>
      <w:shd w:val="clear" w:color="auto" w:fill="FFFFFF" w:themeFill="background1"/>
      <w:spacing w:before="40" w:after="40"/>
    </w:pPr>
    <w:rPr>
      <w:rFonts w:eastAsia="Times New Roman" w:cs="Times New Roman"/>
      <w:sz w:val="16"/>
    </w:rPr>
  </w:style>
  <w:style w:type="paragraph" w:styleId="Title">
    <w:name w:val="Title"/>
    <w:basedOn w:val="Normal"/>
    <w:next w:val="Normal"/>
    <w:link w:val="TitleChar"/>
    <w:uiPriority w:val="10"/>
    <w:rsid w:val="005824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BA"/>
    <w:rPr>
      <w:rFonts w:asciiTheme="majorHAnsi" w:eastAsiaTheme="majorEastAsia" w:hAnsiTheme="majorHAnsi" w:cstheme="majorBidi"/>
      <w:color w:val="000000"/>
      <w:spacing w:val="-10"/>
      <w:kern w:val="28"/>
      <w:sz w:val="56"/>
      <w:szCs w:val="56"/>
    </w:rPr>
  </w:style>
  <w:style w:type="paragraph" w:styleId="Quote">
    <w:name w:val="Quote"/>
    <w:basedOn w:val="Normal"/>
    <w:next w:val="Normal"/>
    <w:link w:val="QuoteChar"/>
    <w:uiPriority w:val="29"/>
    <w:rsid w:val="0041211E"/>
    <w:pPr>
      <w:spacing w:before="200" w:after="160"/>
      <w:ind w:left="864" w:right="864"/>
      <w:jc w:val="center"/>
    </w:pPr>
    <w:rPr>
      <w:i/>
      <w:iCs/>
    </w:rPr>
  </w:style>
  <w:style w:type="character" w:customStyle="1" w:styleId="QuoteChar">
    <w:name w:val="Quote Char"/>
    <w:basedOn w:val="DefaultParagraphFont"/>
    <w:link w:val="Quote"/>
    <w:uiPriority w:val="29"/>
    <w:rsid w:val="0041211E"/>
    <w:rPr>
      <w:i/>
      <w:iCs/>
      <w:color w:val="000000"/>
    </w:rPr>
  </w:style>
  <w:style w:type="character" w:styleId="Strong">
    <w:name w:val="Strong"/>
    <w:basedOn w:val="DefaultParagraphFont"/>
    <w:uiPriority w:val="22"/>
    <w:rsid w:val="0041211E"/>
    <w:rPr>
      <w:b/>
      <w:bCs/>
      <w:color w:val="000000"/>
    </w:rPr>
  </w:style>
  <w:style w:type="character" w:styleId="BookTitle">
    <w:name w:val="Book Title"/>
    <w:basedOn w:val="DefaultParagraphFont"/>
    <w:uiPriority w:val="33"/>
    <w:rsid w:val="0041211E"/>
    <w:rPr>
      <w:b/>
      <w:bCs/>
      <w:i/>
      <w:iCs/>
      <w:color w:val="000000"/>
      <w:spacing w:val="5"/>
    </w:rPr>
  </w:style>
  <w:style w:type="character" w:customStyle="1" w:styleId="FootnoteChar">
    <w:name w:val="Footnote Char"/>
    <w:basedOn w:val="DefaultParagraphFont"/>
    <w:link w:val="Footnote"/>
    <w:rsid w:val="00B77DE8"/>
    <w:rPr>
      <w:rFonts w:ascii="Arial" w:eastAsiaTheme="minorHAnsi" w:hAnsi="Arial"/>
      <w:sz w:val="18"/>
    </w:rPr>
  </w:style>
  <w:style w:type="paragraph" w:customStyle="1" w:styleId="List2">
    <w:name w:val="List2"/>
    <w:basedOn w:val="Normal"/>
    <w:qFormat/>
    <w:rsid w:val="00460F5C"/>
    <w:pPr>
      <w:ind w:left="1080" w:hanging="360"/>
    </w:pPr>
    <w:rPr>
      <w:rFonts w:ascii="Calibri" w:hAnsi="Calibri"/>
      <w:sz w:val="22"/>
    </w:rPr>
  </w:style>
  <w:style w:type="paragraph" w:styleId="CommentSubject">
    <w:name w:val="annotation subject"/>
    <w:basedOn w:val="CommentText"/>
    <w:next w:val="CommentText"/>
    <w:link w:val="CommentSubjectChar"/>
    <w:uiPriority w:val="99"/>
    <w:semiHidden/>
    <w:unhideWhenUsed/>
    <w:rsid w:val="00234030"/>
    <w:pPr>
      <w:spacing w:after="0"/>
    </w:pPr>
    <w:rPr>
      <w:b/>
      <w:bCs/>
      <w:sz w:val="20"/>
      <w:szCs w:val="20"/>
      <w:lang w:val="en-ZA"/>
    </w:rPr>
  </w:style>
  <w:style w:type="character" w:customStyle="1" w:styleId="CommentSubjectChar">
    <w:name w:val="Comment Subject Char"/>
    <w:basedOn w:val="CommentTextChar"/>
    <w:link w:val="CommentSubject"/>
    <w:uiPriority w:val="99"/>
    <w:semiHidden/>
    <w:rsid w:val="00234030"/>
    <w:rPr>
      <w:rFonts w:eastAsiaTheme="minorHAnsi"/>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green-cape.co.za" TargetMode="External"/><Relationship Id="rId1" Type="http://schemas.openxmlformats.org/officeDocument/2006/relationships/hyperlink" Target="mailto:info@green-cape.co.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reenCapeTheme-v3">
  <a:themeElements>
    <a:clrScheme name="GreenCapeTheme">
      <a:dk1>
        <a:srgbClr val="626162"/>
      </a:dk1>
      <a:lt1>
        <a:srgbClr val="FFFFFF"/>
      </a:lt1>
      <a:dk2>
        <a:srgbClr val="00AB67"/>
      </a:dk2>
      <a:lt2>
        <a:srgbClr val="FFFFFF"/>
      </a:lt2>
      <a:accent1>
        <a:srgbClr val="00AB67"/>
      </a:accent1>
      <a:accent2>
        <a:srgbClr val="EA6752"/>
      </a:accent2>
      <a:accent3>
        <a:srgbClr val="A56738"/>
      </a:accent3>
      <a:accent4>
        <a:srgbClr val="FFC843"/>
      </a:accent4>
      <a:accent5>
        <a:srgbClr val="59B7B3"/>
      </a:accent5>
      <a:accent6>
        <a:srgbClr val="0975A7"/>
      </a:accent6>
      <a:hlink>
        <a:srgbClr val="000000"/>
      </a:hlink>
      <a:folHlink>
        <a:srgbClr val="000000"/>
      </a:folHlink>
    </a:clrScheme>
    <a:fontScheme name="GreenCapeTheme">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eenCapeTheme">
      <a:fillStyleLst>
        <a:solidFill>
          <a:schemeClr val="phClr"/>
        </a:solidFill>
        <a:solidFill>
          <a:schemeClr val="phClr"/>
        </a:solidFill>
        <a:solidFill>
          <a:schemeClr val="phClr"/>
        </a:soli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lt1"/>
        </a:solidFill>
        <a:solidFill>
          <a:schemeClr val="dk2">
            <a:satMod val="170000"/>
          </a:schemeClr>
        </a:solidFill>
        <a:solidFill>
          <a:schemeClr val="dk1"/>
        </a:solidFill>
      </a:bgFillStyleLst>
    </a:fmtScheme>
  </a:themeElements>
  <a:objectDefaults>
    <a:txDef>
      <a:spPr>
        <a:noFill/>
      </a:spPr>
      <a:bodyPr wrap="square" lIns="0" tIns="0" rIns="0" bIns="0" rtlCol="0">
        <a:spAutoFit/>
      </a:bodyPr>
      <a:lstStyle>
        <a:defPPr>
          <a:defRPr dirty="0" smtClean="0"/>
        </a:defPPr>
      </a:lstStyle>
    </a:txDef>
  </a:objectDefaults>
  <a:extraClrSchemeLst/>
  <a:extLst>
    <a:ext uri="{05A4C25C-085E-4340-85A3-A5531E510DB2}">
      <thm15:themeFamily xmlns:thm15="http://schemas.microsoft.com/office/thememl/2012/main" name="GreenCapeTheme-v3" id="{65750D17-AE5E-45AC-8654-6A3510587F3C}" vid="{775100D9-0AE5-497A-9334-C95F4DA3C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CDDB-2107-4746-9901-926DE215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My Report Title</vt:lpstr>
    </vt:vector>
  </TitlesOfParts>
  <Company>Deep Agency</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Report Title</dc:title>
  <dc:subject/>
  <dc:creator>Fatima Karodia</dc:creator>
  <cp:keywords/>
  <dc:description/>
  <cp:lastModifiedBy>Fatima Karodia</cp:lastModifiedBy>
  <cp:revision>2</cp:revision>
  <cp:lastPrinted>2015-03-06T09:52:00Z</cp:lastPrinted>
  <dcterms:created xsi:type="dcterms:W3CDTF">2017-07-03T07:27:00Z</dcterms:created>
  <dcterms:modified xsi:type="dcterms:W3CDTF">2017-07-03T07:27:00Z</dcterms:modified>
</cp:coreProperties>
</file>